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B5D6">
      <w:pPr>
        <w:rPr>
          <w:rFonts w:ascii="黑体" w:hAnsi="黑体" w:eastAsia="黑体" w:cs="仿宋_GB2312"/>
          <w:b/>
          <w:sz w:val="30"/>
          <w:szCs w:val="30"/>
        </w:rPr>
      </w:pPr>
      <w:r>
        <w:rPr>
          <w:rFonts w:hint="eastAsia" w:ascii="黑体" w:hAnsi="黑体" w:eastAsia="黑体" w:cs="仿宋_GB2312"/>
          <w:b/>
          <w:sz w:val="30"/>
          <w:szCs w:val="30"/>
        </w:rPr>
        <w:t>附件2</w:t>
      </w:r>
    </w:p>
    <w:p w14:paraId="004F4631">
      <w:pPr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微信报名操作流程</w:t>
      </w:r>
    </w:p>
    <w:p w14:paraId="54AEA2CC">
      <w:pPr>
        <w:jc w:val="center"/>
        <w:rPr>
          <w:b/>
          <w:sz w:val="36"/>
          <w:szCs w:val="36"/>
        </w:rPr>
      </w:pPr>
    </w:p>
    <w:p w14:paraId="1258EF54">
      <w:pPr>
        <w:spacing w:line="480" w:lineRule="auto"/>
        <w:ind w:firstLine="480" w:firstLineChars="150"/>
        <w:rPr>
          <w:rFonts w:ascii="黑体" w:hAnsi="黑体" w:eastAsia="黑体"/>
          <w:sz w:val="32"/>
          <w:szCs w:val="32"/>
        </w:rPr>
      </w:pPr>
      <w:bookmarkStart w:id="0" w:name="_Toc476745195"/>
      <w:r>
        <w:rPr>
          <w:rFonts w:hint="eastAsia" w:ascii="黑体" w:hAnsi="黑体" w:eastAsia="黑体"/>
          <w:sz w:val="32"/>
          <w:szCs w:val="32"/>
        </w:rPr>
        <w:t>一、扫码报名</w:t>
      </w:r>
    </w:p>
    <w:p w14:paraId="650B48F6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1.参加混凝土、砂浆检测员水平测试（新考证）的学员扫描以下二维码进行报名：</w:t>
      </w:r>
      <w:bookmarkEnd w:id="0"/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BD300DA">
      <w:pPr>
        <w:tabs>
          <w:tab w:val="left" w:pos="709"/>
        </w:tabs>
        <w:spacing w:line="560" w:lineRule="exact"/>
        <w:ind w:left="0" w:leftChars="0" w:firstLine="640" w:firstLineChars="200"/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5080</wp:posOffset>
            </wp:positionV>
            <wp:extent cx="1447800" cy="1971675"/>
            <wp:effectExtent l="0" t="0" r="0" b="9525"/>
            <wp:wrapNone/>
            <wp:docPr id="4" name="图片 2" descr="8469bc43bbab013598c5ce7133e8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8469bc43bbab013598c5ce7133e836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AA0FE">
      <w:pPr>
        <w:tabs>
          <w:tab w:val="left" w:pos="709"/>
        </w:tabs>
        <w:spacing w:line="560" w:lineRule="exact"/>
        <w:ind w:left="0" w:leftChars="0" w:firstLine="640" w:firstLineChars="200"/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</w:pPr>
    </w:p>
    <w:p w14:paraId="1CADCAFA">
      <w:pPr>
        <w:tabs>
          <w:tab w:val="left" w:pos="709"/>
        </w:tabs>
        <w:spacing w:line="560" w:lineRule="exact"/>
        <w:ind w:left="0" w:leftChars="0" w:firstLine="640" w:firstLineChars="200"/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</w:pPr>
    </w:p>
    <w:p w14:paraId="1A060EAA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</w:pPr>
    </w:p>
    <w:p w14:paraId="6153D1B1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</w:pPr>
    </w:p>
    <w:p w14:paraId="5528DED3">
      <w:pPr>
        <w:spacing w:line="480" w:lineRule="auto"/>
        <w:ind w:firstLine="2835" w:firstLineChars="1350"/>
        <w:rPr>
          <w:rFonts w:ascii="Times New Roman" w:hAnsi="Times New Roman"/>
          <w:snapToGrid w:val="0"/>
          <w:kern w:val="0"/>
        </w:rPr>
      </w:pPr>
    </w:p>
    <w:p w14:paraId="517C154D">
      <w:pPr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2.参加混凝土、砂浆检测员继续教育班的学员请扫描下方二维码进行报名：</w:t>
      </w:r>
    </w:p>
    <w:p w14:paraId="6A0A64C3">
      <w:pPr>
        <w:spacing w:line="480" w:lineRule="auto"/>
        <w:ind w:firstLine="4278" w:firstLineChars="1337"/>
        <w:rPr>
          <w:rFonts w:hint="eastAsia" w:ascii="Times New Roman" w:hAnsi="Times New Roman" w:eastAsia="楷体_GB2312"/>
          <w:b/>
          <w:snapToGrid w:val="0"/>
          <w:kern w:val="0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101600</wp:posOffset>
            </wp:positionV>
            <wp:extent cx="1590675" cy="2162175"/>
            <wp:effectExtent l="0" t="0" r="9525" b="1905"/>
            <wp:wrapNone/>
            <wp:docPr id="5" name="图片 3" descr="226598b8804696680959c0675357b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226598b8804696680959c0675357b7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楷体_GB2312"/>
          <w:b/>
          <w:snapToGrid w:val="0"/>
          <w:kern w:val="0"/>
        </w:rPr>
        <w:t xml:space="preserve"> </w:t>
      </w:r>
    </w:p>
    <w:p w14:paraId="4658CBDD">
      <w:pPr>
        <w:spacing w:line="480" w:lineRule="auto"/>
        <w:ind w:firstLine="2819" w:firstLineChars="1337"/>
        <w:rPr>
          <w:rFonts w:hint="eastAsia" w:ascii="Times New Roman" w:hAnsi="Times New Roman" w:eastAsia="楷体_GB2312"/>
          <w:b/>
          <w:snapToGrid w:val="0"/>
          <w:kern w:val="0"/>
        </w:rPr>
      </w:pPr>
    </w:p>
    <w:p w14:paraId="281CEDAD">
      <w:pPr>
        <w:spacing w:line="480" w:lineRule="auto"/>
        <w:ind w:firstLine="2819" w:firstLineChars="1337"/>
        <w:rPr>
          <w:rFonts w:hint="eastAsia" w:ascii="Times New Roman" w:hAnsi="Times New Roman" w:eastAsia="楷体_GB2312"/>
          <w:b/>
          <w:snapToGrid w:val="0"/>
          <w:kern w:val="0"/>
        </w:rPr>
      </w:pPr>
    </w:p>
    <w:p w14:paraId="2E975D6F">
      <w:pPr>
        <w:spacing w:line="480" w:lineRule="auto"/>
        <w:ind w:firstLine="2819" w:firstLineChars="1337"/>
        <w:rPr>
          <w:rFonts w:hint="eastAsia" w:ascii="Times New Roman" w:hAnsi="Times New Roman" w:eastAsia="楷体_GB2312"/>
          <w:b/>
          <w:snapToGrid w:val="0"/>
          <w:kern w:val="0"/>
        </w:rPr>
      </w:pPr>
    </w:p>
    <w:p w14:paraId="75B66B64">
      <w:pPr>
        <w:spacing w:line="480" w:lineRule="auto"/>
        <w:ind w:firstLine="2819" w:firstLineChars="1337"/>
        <w:rPr>
          <w:rFonts w:hint="eastAsia" w:ascii="Times New Roman" w:hAnsi="Times New Roman" w:eastAsia="楷体_GB2312"/>
          <w:b/>
          <w:snapToGrid w:val="0"/>
          <w:kern w:val="0"/>
        </w:rPr>
      </w:pPr>
    </w:p>
    <w:p w14:paraId="7E7A33D2">
      <w:pPr>
        <w:spacing w:line="480" w:lineRule="auto"/>
        <w:ind w:firstLine="2819" w:firstLineChars="1337"/>
        <w:rPr>
          <w:rFonts w:hint="eastAsia" w:ascii="Times New Roman" w:hAnsi="Times New Roman" w:eastAsia="楷体_GB2312"/>
          <w:b/>
          <w:snapToGrid w:val="0"/>
          <w:kern w:val="0"/>
        </w:rPr>
      </w:pPr>
    </w:p>
    <w:p w14:paraId="5D4FCC38">
      <w:pPr>
        <w:spacing w:line="480" w:lineRule="auto"/>
        <w:ind w:firstLine="2819" w:firstLineChars="1337"/>
        <w:rPr>
          <w:rFonts w:hint="eastAsia" w:ascii="Times New Roman" w:hAnsi="Times New Roman" w:eastAsia="楷体_GB2312"/>
          <w:b/>
          <w:snapToGrid w:val="0"/>
          <w:kern w:val="0"/>
        </w:rPr>
      </w:pPr>
    </w:p>
    <w:p w14:paraId="310E56D2">
      <w:pPr>
        <w:spacing w:line="48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二、操作流程</w:t>
      </w:r>
    </w:p>
    <w:p w14:paraId="1FA771B0">
      <w:pPr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 1.扫码后进入到以下页面：</w:t>
      </w:r>
    </w:p>
    <w:p w14:paraId="2FD400B6">
      <w:pPr>
        <w:ind w:firstLine="2100" w:firstLineChars="1000"/>
        <w:rPr>
          <w:rFonts w:hint="eastAsia"/>
        </w:rPr>
      </w:pPr>
      <w:r>
        <w:drawing>
          <wp:inline distT="0" distB="0" distL="0" distR="0">
            <wp:extent cx="2004060" cy="3992245"/>
            <wp:effectExtent l="0" t="0" r="7620" b="635"/>
            <wp:docPr id="1" name="图片 1" descr="F:\WeChat Files\maomao113551\FileStorage\Temp\17101394256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WeChat Files\maomao113551\FileStorage\Temp\17101394256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399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5EA254">
      <w:pPr>
        <w:ind w:firstLine="2100" w:firstLineChars="1000"/>
      </w:pPr>
    </w:p>
    <w:p w14:paraId="07B880BB">
      <w:pPr>
        <w:spacing w:line="48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2.点击【报名课程】，完善个人信息后确认报名；</w:t>
      </w:r>
    </w:p>
    <w:p w14:paraId="28D07312">
      <w:pPr>
        <w:ind w:firstLine="1575" w:firstLineChars="75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drawing>
          <wp:inline distT="0" distB="0" distL="114300" distR="114300">
            <wp:extent cx="2207895" cy="3485515"/>
            <wp:effectExtent l="0" t="0" r="1905" b="4445"/>
            <wp:docPr id="10" name="图片 10" descr="09a0b733bd2fd65856288f870885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9a0b733bd2fd65856288f87088513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97352">
      <w:pPr>
        <w:ind w:firstLine="1575" w:firstLineChars="750"/>
      </w:pPr>
    </w:p>
    <w:p w14:paraId="03F542C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3.确认报名后选择【线下支付方式】直接提交：</w:t>
      </w:r>
    </w:p>
    <w:p w14:paraId="4A82C23A">
      <w:pPr>
        <w:ind w:firstLine="1680" w:firstLineChars="800"/>
      </w:pPr>
      <w:r>
        <w:rPr>
          <w:rFonts w:hint="eastAsia"/>
        </w:rPr>
        <w:t xml:space="preserve">      </w:t>
      </w:r>
      <w:r>
        <w:rPr>
          <w:rFonts w:hint="eastAsia"/>
        </w:rPr>
        <w:drawing>
          <wp:inline distT="0" distB="0" distL="114300" distR="114300">
            <wp:extent cx="2343150" cy="3743960"/>
            <wp:effectExtent l="0" t="0" r="0" b="8890"/>
            <wp:docPr id="11" name="图片 11" descr="d2765e3923e93ff19e127d12a82f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2765e3923e93ff19e127d12a82fea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8FB9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4.返回主页后在个人中心【我的课程】查看订单状态：</w:t>
      </w:r>
    </w:p>
    <w:p w14:paraId="3FDD639F">
      <w:pPr>
        <w:ind w:firstLine="420" w:firstLineChars="200"/>
      </w:pPr>
      <w:r>
        <w:rPr>
          <w:rFonts w:hint="eastAsia"/>
        </w:rPr>
        <w:drawing>
          <wp:inline distT="0" distB="0" distL="114300" distR="114300">
            <wp:extent cx="2171700" cy="4002405"/>
            <wp:effectExtent l="0" t="0" r="0" b="17145"/>
            <wp:docPr id="12" name="图片 12" descr="88de4248d6ef1139646a9593ca0ca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8de4248d6ef1139646a9593ca0ca1d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</w:rPr>
        <w:drawing>
          <wp:inline distT="0" distB="0" distL="114300" distR="114300">
            <wp:extent cx="2076450" cy="3896360"/>
            <wp:effectExtent l="0" t="0" r="0" b="8890"/>
            <wp:docPr id="13" name="图片 13" descr="482bb2b0caf3ddfc751c3ec480b0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82bb2b0caf3ddfc751c3ec480b0c4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7959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报名成功学员会收到短信通知，尽快完成线下转账</w:t>
      </w:r>
    </w:p>
    <w:p w14:paraId="5B1A24C5">
      <w:pPr>
        <w:spacing w:line="48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</w:t>
      </w:r>
      <w:r>
        <w:rPr>
          <w:rFonts w:hint="eastAsia" w:ascii="黑体" w:hAnsi="黑体" w:eastAsia="黑体"/>
          <w:sz w:val="32"/>
          <w:szCs w:val="32"/>
        </w:rPr>
        <w:drawing>
          <wp:inline distT="0" distB="0" distL="114300" distR="114300">
            <wp:extent cx="2815590" cy="2705100"/>
            <wp:effectExtent l="0" t="0" r="3810" b="0"/>
            <wp:docPr id="14" name="图片 14" descr="e6fece808333d87657de29ad78dd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6fece808333d87657de29ad78dd9c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1ADD4">
      <w:pPr>
        <w:spacing w:line="48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注意事项：</w:t>
      </w:r>
    </w:p>
    <w:p w14:paraId="2C3F34B8">
      <w:pPr>
        <w:spacing w:line="360" w:lineRule="auto"/>
        <w:ind w:left="99" w:leftChars="47" w:firstLine="57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1.本期混凝土、砂浆检测员水平测试及继续教育学习须在微信报名，未在微信报名的学员培训期间将无法完成现场签到；</w:t>
      </w:r>
    </w:p>
    <w:p w14:paraId="0287D3BA">
      <w:pPr>
        <w:spacing w:line="360" w:lineRule="auto"/>
        <w:ind w:left="99" w:leftChars="47" w:firstLine="57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2.微信报名后，请将资料发送至邮箱</w:t>
      </w:r>
      <w:r>
        <w:fldChar w:fldCharType="begin"/>
      </w:r>
      <w:r>
        <w:instrText xml:space="preserve"> HYPERLINK "mailto:fsscpx@163.com" </w:instrText>
      </w:r>
      <w:r>
        <w:fldChar w:fldCharType="separate"/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fsscpx@163.com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（邮件主题备注：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年混凝土、砂浆检测员报名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>+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单位名称）；</w:t>
      </w:r>
    </w:p>
    <w:p w14:paraId="3CCF937B">
      <w:pPr>
        <w:spacing w:line="360" w:lineRule="auto"/>
        <w:ind w:left="99" w:leftChars="47" w:firstLine="570"/>
        <w:rPr>
          <w:rFonts w:ascii="仿宋_GB2312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3.学员收到短信通知后请尽快完成缴费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，缴费方式：银行转账（请备注：混凝土、砂浆检测员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>+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单位名称）。</w:t>
      </w:r>
    </w:p>
    <w:p w14:paraId="75EAC7CE">
      <w:pPr>
        <w:tabs>
          <w:tab w:val="left" w:pos="709"/>
        </w:tabs>
        <w:spacing w:line="360" w:lineRule="auto"/>
        <w:ind w:firstLine="640"/>
        <w:rPr>
          <w:rFonts w:ascii="仿宋_GB2312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户名：佛山市思成建设培训中心</w:t>
      </w:r>
    </w:p>
    <w:p w14:paraId="6417DE37">
      <w:pPr>
        <w:tabs>
          <w:tab w:val="left" w:pos="709"/>
        </w:tabs>
        <w:spacing w:line="360" w:lineRule="auto"/>
        <w:ind w:firstLine="640"/>
        <w:rPr>
          <w:rFonts w:ascii="仿宋_GB2312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账号：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>4400 1669 0020 5104 7666</w:t>
      </w:r>
    </w:p>
    <w:p w14:paraId="659CCCC0">
      <w:pPr>
        <w:tabs>
          <w:tab w:val="left" w:pos="709"/>
        </w:tabs>
        <w:spacing w:line="360" w:lineRule="auto"/>
        <w:ind w:firstLine="480" w:firstLineChars="150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开户行：中国建设银行佛山祖庙支行</w:t>
      </w:r>
    </w:p>
    <w:p w14:paraId="2E969659">
      <w:pPr>
        <w:tabs>
          <w:tab w:val="left" w:pos="284"/>
          <w:tab w:val="left" w:pos="567"/>
        </w:tabs>
        <w:spacing w:line="560" w:lineRule="exact"/>
        <w:ind w:left="0" w:leftChars="0" w:firstLine="640" w:firstLineChars="200"/>
        <w:rPr>
          <w:rFonts w:ascii="仿宋_GB2312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联系人：梁成轩，联系电话：0757-83355175，13336420507微信同号。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7577357"/>
    </w:sdtPr>
    <w:sdtContent>
      <w:p w14:paraId="08FEC7BC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F6436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yZWI2ZTI0NjQ3YTcxYTc1MGEyODNhMDFkNThkYjkifQ=="/>
  </w:docVars>
  <w:rsids>
    <w:rsidRoot w:val="00AF5F04"/>
    <w:rsid w:val="00073C58"/>
    <w:rsid w:val="00091E71"/>
    <w:rsid w:val="001A125E"/>
    <w:rsid w:val="001C2451"/>
    <w:rsid w:val="0024728D"/>
    <w:rsid w:val="00276DEE"/>
    <w:rsid w:val="002B66B8"/>
    <w:rsid w:val="00306DB6"/>
    <w:rsid w:val="00347B34"/>
    <w:rsid w:val="00383ACD"/>
    <w:rsid w:val="00494B5A"/>
    <w:rsid w:val="007C02C5"/>
    <w:rsid w:val="008407F7"/>
    <w:rsid w:val="00842EAA"/>
    <w:rsid w:val="00A65BE7"/>
    <w:rsid w:val="00A82B3D"/>
    <w:rsid w:val="00AF5F04"/>
    <w:rsid w:val="00B36EE5"/>
    <w:rsid w:val="00BD7818"/>
    <w:rsid w:val="00BF5CA9"/>
    <w:rsid w:val="00BF705B"/>
    <w:rsid w:val="00CF2EE9"/>
    <w:rsid w:val="00F02D15"/>
    <w:rsid w:val="00F15717"/>
    <w:rsid w:val="00F8108C"/>
    <w:rsid w:val="06007F0A"/>
    <w:rsid w:val="089F7EAE"/>
    <w:rsid w:val="104A4BA3"/>
    <w:rsid w:val="18A312F5"/>
    <w:rsid w:val="1F721A21"/>
    <w:rsid w:val="28613481"/>
    <w:rsid w:val="2B017332"/>
    <w:rsid w:val="2E9D638E"/>
    <w:rsid w:val="31C11014"/>
    <w:rsid w:val="36E01C35"/>
    <w:rsid w:val="47AF6DA1"/>
    <w:rsid w:val="4E88446A"/>
    <w:rsid w:val="67236749"/>
    <w:rsid w:val="69D36E51"/>
    <w:rsid w:val="7B256ABC"/>
    <w:rsid w:val="7F4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406</Words>
  <Characters>470</Characters>
  <Lines>4</Lines>
  <Paragraphs>1</Paragraphs>
  <TotalTime>0</TotalTime>
  <ScaleCrop>false</ScaleCrop>
  <LinksUpToDate>false</LinksUpToDate>
  <CharactersWithSpaces>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2022-03-17T03:19:00Z</dcterms:created>
  <dc:creator>Administrator</dc:creator>
  <cp:lastModifiedBy>猫猫</cp:lastModifiedBy>
  <dcterms:modified xsi:type="dcterms:W3CDTF">2026-04-17T01:31:04Z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664B098349424FF683B96B073B423866</vt:lpwstr>
  </property>
  <property fmtid="{D5CDD505-2E9C-101B-9397-08002B2CF9AE}" pid="4" name="KSOTemplateDocerSaveRecord">
    <vt:lpwstr>eyJoZGlkIjoiZjk0NTFiOTgwZTkzMzAxOGQyZGE5MDUzYThjNzYxNDUiLCJ1c2VySWQiOiI0NjY0MDE1MzkifQ==</vt:lpwstr>
  </property>
</Properties>
</file>