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sz w:val="32"/>
          <w:szCs w:val="32"/>
          <w:lang w:val="en-US" w:eastAsia="zh-CN"/>
        </w:rPr>
      </w:pPr>
      <w:r>
        <w:rPr>
          <w:rFonts w:hint="eastAsia" w:ascii="黑体" w:eastAsia="黑体"/>
          <w:sz w:val="32"/>
          <w:szCs w:val="32"/>
        </w:rPr>
        <w:t>附件</w:t>
      </w:r>
      <w:r>
        <w:rPr>
          <w:rFonts w:hint="eastAsia" w:ascii="黑体" w:eastAsia="黑体"/>
          <w:sz w:val="32"/>
          <w:szCs w:val="32"/>
          <w:lang w:val="en-US" w:eastAsia="zh-CN"/>
        </w:rPr>
        <w:t>2</w:t>
      </w:r>
    </w:p>
    <w:p>
      <w:pPr>
        <w:jc w:val="center"/>
        <w:rPr>
          <w:rFonts w:hint="eastAsia"/>
          <w:b/>
          <w:sz w:val="44"/>
          <w:szCs w:val="44"/>
        </w:rPr>
      </w:pPr>
      <w:r>
        <w:rPr>
          <w:rFonts w:hint="eastAsia"/>
          <w:b/>
          <w:sz w:val="44"/>
          <w:szCs w:val="44"/>
        </w:rPr>
        <w:t>佛山市危险性较大</w:t>
      </w:r>
      <w:r>
        <w:rPr>
          <w:rFonts w:hint="eastAsia"/>
          <w:b/>
          <w:sz w:val="44"/>
          <w:szCs w:val="44"/>
          <w:lang w:eastAsia="zh-CN"/>
        </w:rPr>
        <w:t>的</w:t>
      </w:r>
      <w:r>
        <w:rPr>
          <w:rFonts w:hint="eastAsia"/>
          <w:b/>
          <w:sz w:val="44"/>
          <w:szCs w:val="44"/>
        </w:rPr>
        <w:t>分部分项工程专项</w:t>
      </w:r>
      <w:r>
        <w:rPr>
          <w:rFonts w:hint="eastAsia"/>
          <w:b/>
          <w:sz w:val="44"/>
          <w:szCs w:val="44"/>
          <w:lang w:eastAsia="zh-CN"/>
        </w:rPr>
        <w:t>施工</w:t>
      </w:r>
      <w:r>
        <w:rPr>
          <w:rFonts w:hint="eastAsia"/>
          <w:b/>
          <w:sz w:val="44"/>
          <w:szCs w:val="44"/>
        </w:rPr>
        <w:t>方案论证专家管理实施办法</w:t>
      </w:r>
    </w:p>
    <w:p>
      <w:pPr>
        <w:jc w:val="center"/>
        <w:rPr>
          <w:rFonts w:hint="eastAsia" w:ascii="宋体" w:hAnsi="宋体" w:eastAsia="宋体" w:cs="宋体"/>
          <w:b/>
          <w:sz w:val="44"/>
          <w:szCs w:val="44"/>
          <w:lang w:val="en-US" w:eastAsia="zh-CN"/>
        </w:rPr>
      </w:pPr>
      <w:r>
        <w:rPr>
          <w:rFonts w:hint="eastAsia" w:ascii="宋体" w:hAnsi="宋体" w:cs="宋体"/>
          <w:b/>
          <w:sz w:val="44"/>
          <w:szCs w:val="44"/>
          <w:lang w:val="en-US" w:eastAsia="zh-CN"/>
        </w:rPr>
        <w:t>（</w:t>
      </w:r>
      <w:r>
        <w:rPr>
          <w:rFonts w:hint="eastAsia" w:ascii="宋体" w:hAnsi="宋体" w:eastAsia="宋体" w:cs="宋体"/>
          <w:b/>
          <w:sz w:val="44"/>
          <w:szCs w:val="44"/>
          <w:lang w:val="en-US" w:eastAsia="zh-CN"/>
        </w:rPr>
        <w:t>征求意见稿</w:t>
      </w:r>
      <w:r>
        <w:rPr>
          <w:rFonts w:hint="eastAsia" w:ascii="宋体" w:hAnsi="宋体" w:cs="宋体"/>
          <w:b/>
          <w:sz w:val="44"/>
          <w:szCs w:val="44"/>
          <w:lang w:val="en-US" w:eastAsia="zh-CN"/>
        </w:rPr>
        <w:t>）</w:t>
      </w:r>
      <w:bookmarkStart w:id="0" w:name="_GoBack"/>
      <w:bookmarkEnd w:id="0"/>
    </w:p>
    <w:p>
      <w:pPr>
        <w:rPr>
          <w:rFonts w:hint="eastAsia"/>
          <w:sz w:val="28"/>
          <w:szCs w:val="28"/>
        </w:rPr>
      </w:pPr>
    </w:p>
    <w:p>
      <w:pPr>
        <w:spacing w:line="600" w:lineRule="exact"/>
        <w:ind w:firstLine="617" w:firstLineChars="192"/>
        <w:rPr>
          <w:rFonts w:hint="eastAsia" w:ascii="仿宋_GB2312" w:hAnsi="宋体" w:eastAsia="仿宋_GB2312"/>
          <w:kern w:val="28"/>
          <w:sz w:val="32"/>
          <w:szCs w:val="32"/>
          <w:lang w:eastAsia="zh-CN"/>
        </w:rPr>
      </w:pPr>
      <w:r>
        <w:rPr>
          <w:rFonts w:hint="eastAsia" w:ascii="仿宋_GB2312" w:eastAsia="仿宋_GB2312"/>
          <w:b/>
          <w:kern w:val="28"/>
          <w:sz w:val="32"/>
          <w:szCs w:val="32"/>
        </w:rPr>
        <w:t xml:space="preserve">第一条  </w:t>
      </w:r>
      <w:r>
        <w:rPr>
          <w:rFonts w:hint="eastAsia" w:ascii="仿宋_GB2312" w:eastAsia="仿宋_GB2312"/>
          <w:sz w:val="32"/>
          <w:szCs w:val="32"/>
        </w:rPr>
        <w:t>危险性较大</w:t>
      </w:r>
      <w:r>
        <w:rPr>
          <w:rFonts w:hint="eastAsia" w:ascii="仿宋_GB2312" w:eastAsia="仿宋_GB2312"/>
          <w:sz w:val="32"/>
          <w:szCs w:val="32"/>
          <w:lang w:eastAsia="zh-CN"/>
        </w:rPr>
        <w:t>的</w:t>
      </w:r>
      <w:r>
        <w:rPr>
          <w:rFonts w:hint="eastAsia" w:ascii="仿宋_GB2312" w:hAnsi="宋体" w:eastAsia="仿宋_GB2312" w:cs="仿宋_GB2312"/>
          <w:kern w:val="28"/>
          <w:sz w:val="32"/>
          <w:szCs w:val="32"/>
        </w:rPr>
        <w:t>分部分项</w:t>
      </w:r>
      <w:r>
        <w:rPr>
          <w:rFonts w:hint="eastAsia" w:ascii="仿宋_GB2312" w:eastAsia="仿宋_GB2312"/>
          <w:sz w:val="32"/>
          <w:szCs w:val="32"/>
        </w:rPr>
        <w:t>工程专项</w:t>
      </w:r>
      <w:r>
        <w:rPr>
          <w:rFonts w:hint="eastAsia" w:ascii="仿宋_GB2312" w:eastAsia="仿宋_GB2312"/>
          <w:sz w:val="32"/>
          <w:szCs w:val="32"/>
          <w:lang w:eastAsia="zh-CN"/>
        </w:rPr>
        <w:t>施工</w:t>
      </w:r>
      <w:r>
        <w:rPr>
          <w:rFonts w:hint="eastAsia" w:ascii="仿宋_GB2312" w:eastAsia="仿宋_GB2312"/>
          <w:sz w:val="32"/>
          <w:szCs w:val="32"/>
        </w:rPr>
        <w:t>方案论证，是我市防止发生建设工程安全事故的关键措施之一，为做好我市在建工程危险性较大</w:t>
      </w:r>
      <w:r>
        <w:rPr>
          <w:rFonts w:hint="eastAsia" w:ascii="仿宋_GB2312" w:eastAsia="仿宋_GB2312"/>
          <w:sz w:val="32"/>
          <w:szCs w:val="32"/>
          <w:lang w:eastAsia="zh-CN"/>
        </w:rPr>
        <w:t>的</w:t>
      </w:r>
      <w:r>
        <w:rPr>
          <w:rFonts w:hint="eastAsia" w:ascii="仿宋_GB2312" w:eastAsia="仿宋_GB2312"/>
          <w:sz w:val="32"/>
          <w:szCs w:val="32"/>
        </w:rPr>
        <w:t>分部分项工程专项</w:t>
      </w:r>
      <w:r>
        <w:rPr>
          <w:rFonts w:hint="eastAsia" w:ascii="仿宋_GB2312" w:eastAsia="仿宋_GB2312"/>
          <w:sz w:val="32"/>
          <w:szCs w:val="32"/>
          <w:lang w:eastAsia="zh-CN"/>
        </w:rPr>
        <w:t>施工</w:t>
      </w:r>
      <w:r>
        <w:rPr>
          <w:rFonts w:hint="eastAsia" w:ascii="仿宋_GB2312" w:eastAsia="仿宋_GB2312"/>
          <w:sz w:val="32"/>
          <w:szCs w:val="32"/>
        </w:rPr>
        <w:t>方案执行专家论证程序管理工作，根据</w:t>
      </w:r>
      <w:r>
        <w:rPr>
          <w:rFonts w:hint="eastAsia" w:ascii="仿宋_GB2312" w:hAnsi="宋体" w:eastAsia="仿宋_GB2312" w:cs="宋体"/>
          <w:sz w:val="32"/>
        </w:rPr>
        <w:t>《危险性较大的分部分项工程安全管理规定》（住建部令第37号）、《住房和城乡建设部办公厅关于实施&lt;危险性较大的分部分项工程安全管理规定&gt;有关问题的通知》（建办质[2018]31号）、《广东省住房和城乡建设厅关于印发房屋市政工程危险性较大的分部分项工程安全管理的实施细则的通知》（粤建规范〔2019〕2号）</w:t>
      </w:r>
      <w:r>
        <w:rPr>
          <w:rFonts w:hint="eastAsia" w:ascii="仿宋_GB2312" w:hAnsi="宋体" w:eastAsia="仿宋_GB2312"/>
          <w:sz w:val="32"/>
          <w:szCs w:val="32"/>
        </w:rPr>
        <w:t>、</w:t>
      </w:r>
      <w:r>
        <w:rPr>
          <w:rFonts w:hint="eastAsia" w:ascii="仿宋_GB2312" w:eastAsia="仿宋_GB2312"/>
          <w:sz w:val="32"/>
          <w:szCs w:val="32"/>
        </w:rPr>
        <w:t>《佛山市住房和城乡建设局关于印发&lt;</w:t>
      </w:r>
      <w:r>
        <w:rPr>
          <w:rFonts w:hint="eastAsia" w:ascii="仿宋_GB2312" w:eastAsia="仿宋_GB2312"/>
          <w:sz w:val="32"/>
          <w:szCs w:val="32"/>
          <w:lang w:eastAsia="zh-CN"/>
        </w:rPr>
        <w:t>佛山市</w:t>
      </w:r>
      <w:r>
        <w:rPr>
          <w:rFonts w:hint="eastAsia" w:ascii="仿宋_GB2312" w:eastAsia="仿宋_GB2312"/>
          <w:sz w:val="32"/>
          <w:szCs w:val="32"/>
        </w:rPr>
        <w:t>危险性较大</w:t>
      </w:r>
      <w:r>
        <w:rPr>
          <w:rFonts w:hint="eastAsia" w:ascii="仿宋_GB2312" w:eastAsia="仿宋_GB2312"/>
          <w:sz w:val="32"/>
          <w:szCs w:val="32"/>
          <w:lang w:eastAsia="zh-CN"/>
        </w:rPr>
        <w:t>的</w:t>
      </w:r>
      <w:r>
        <w:rPr>
          <w:rFonts w:hint="eastAsia" w:ascii="仿宋_GB2312" w:eastAsia="仿宋_GB2312"/>
          <w:sz w:val="32"/>
          <w:szCs w:val="32"/>
        </w:rPr>
        <w:t>分部分项工程专项施工方案论证专家管理办法&gt;的通知》</w:t>
      </w:r>
      <w:r>
        <w:rPr>
          <w:rFonts w:hint="eastAsia" w:ascii="仿宋_GB2312" w:eastAsia="仿宋_GB2312"/>
          <w:color w:val="auto"/>
          <w:sz w:val="32"/>
          <w:szCs w:val="32"/>
        </w:rPr>
        <w:t>（</w:t>
      </w:r>
      <w:r>
        <w:rPr>
          <w:rFonts w:hint="eastAsia" w:ascii="仿宋_GB2312" w:hAnsi="宋体" w:eastAsia="仿宋_GB2312"/>
          <w:color w:val="auto"/>
          <w:sz w:val="32"/>
          <w:szCs w:val="32"/>
        </w:rPr>
        <w:t>佛建〔20</w:t>
      </w:r>
      <w:r>
        <w:rPr>
          <w:rFonts w:hint="eastAsia" w:ascii="仿宋_GB2312" w:hAnsi="宋体" w:eastAsia="仿宋_GB2312"/>
          <w:color w:val="auto"/>
          <w:sz w:val="32"/>
          <w:szCs w:val="32"/>
          <w:lang w:val="en-US" w:eastAsia="zh-CN"/>
        </w:rPr>
        <w:t>25</w:t>
      </w: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6</w:t>
      </w:r>
      <w:r>
        <w:rPr>
          <w:rFonts w:hint="eastAsia" w:ascii="仿宋_GB2312" w:hAnsi="宋体" w:eastAsia="仿宋_GB2312"/>
          <w:color w:val="auto"/>
          <w:sz w:val="32"/>
          <w:szCs w:val="32"/>
          <w:lang w:val="en-US" w:eastAsia="zh-CN"/>
        </w:rPr>
        <w:t>2</w:t>
      </w:r>
      <w:r>
        <w:rPr>
          <w:rFonts w:hint="eastAsia" w:ascii="仿宋_GB2312" w:hAnsi="宋体" w:eastAsia="仿宋_GB2312"/>
          <w:color w:val="auto"/>
          <w:sz w:val="32"/>
          <w:szCs w:val="32"/>
        </w:rPr>
        <w:t>号</w:t>
      </w:r>
      <w:r>
        <w:rPr>
          <w:rFonts w:hint="eastAsia" w:ascii="仿宋_GB2312" w:eastAsia="仿宋_GB2312"/>
          <w:color w:val="auto"/>
          <w:sz w:val="32"/>
          <w:szCs w:val="32"/>
        </w:rPr>
        <w:t>）</w:t>
      </w:r>
      <w:r>
        <w:rPr>
          <w:rFonts w:hint="eastAsia" w:ascii="仿宋_GB2312" w:eastAsia="仿宋_GB2312"/>
          <w:sz w:val="32"/>
          <w:szCs w:val="32"/>
        </w:rPr>
        <w:t>的规定，</w:t>
      </w:r>
      <w:r>
        <w:rPr>
          <w:rFonts w:hint="eastAsia" w:ascii="仿宋_GB2312" w:hAnsi="宋体" w:eastAsia="仿宋_GB2312"/>
          <w:kern w:val="28"/>
          <w:sz w:val="32"/>
          <w:szCs w:val="32"/>
        </w:rPr>
        <w:t>结合我市实际，佛山市建筑业协会（以下简称“市建协”）特制定本办法</w:t>
      </w:r>
      <w:r>
        <w:rPr>
          <w:rFonts w:hint="eastAsia" w:ascii="仿宋_GB2312" w:hAnsi="宋体" w:eastAsia="仿宋_GB2312"/>
          <w:kern w:val="28"/>
          <w:sz w:val="32"/>
          <w:szCs w:val="32"/>
          <w:lang w:eastAsia="zh-CN"/>
        </w:rPr>
        <w:t>。</w:t>
      </w:r>
    </w:p>
    <w:p>
      <w:pPr>
        <w:spacing w:line="600" w:lineRule="exact"/>
        <w:ind w:firstLine="617" w:firstLineChars="192"/>
        <w:rPr>
          <w:rFonts w:hint="eastAsia" w:ascii="仿宋_GB2312" w:hAnsi="宋体" w:eastAsia="仿宋_GB2312"/>
          <w:sz w:val="32"/>
          <w:szCs w:val="32"/>
        </w:rPr>
      </w:pPr>
      <w:r>
        <w:rPr>
          <w:rFonts w:hint="eastAsia" w:ascii="仿宋_GB2312" w:eastAsia="仿宋_GB2312"/>
          <w:b/>
          <w:kern w:val="28"/>
          <w:sz w:val="32"/>
          <w:szCs w:val="32"/>
        </w:rPr>
        <w:t xml:space="preserve">第二条  </w:t>
      </w:r>
      <w:r>
        <w:rPr>
          <w:rFonts w:hint="eastAsia" w:ascii="仿宋_GB2312" w:hAnsi="宋体" w:eastAsia="仿宋_GB2312"/>
          <w:sz w:val="32"/>
          <w:szCs w:val="32"/>
        </w:rPr>
        <w:t>危险性较大的分部分项工程专项</w:t>
      </w:r>
      <w:r>
        <w:rPr>
          <w:rFonts w:hint="eastAsia" w:ascii="仿宋_GB2312" w:hAnsi="宋体" w:eastAsia="仿宋_GB2312"/>
          <w:sz w:val="32"/>
          <w:szCs w:val="32"/>
          <w:lang w:eastAsia="zh-CN"/>
        </w:rPr>
        <w:t>施工</w:t>
      </w:r>
      <w:r>
        <w:rPr>
          <w:rFonts w:hint="eastAsia" w:ascii="仿宋_GB2312" w:hAnsi="宋体" w:eastAsia="仿宋_GB2312"/>
          <w:sz w:val="32"/>
          <w:szCs w:val="32"/>
        </w:rPr>
        <w:t>方案（以下简称“专项方案”），是指施工单位在编制施工组织（总）设计的基础上，针对危险性较大的分部分项工程单独编制的安全技术措施文件。</w:t>
      </w:r>
    </w:p>
    <w:p>
      <w:pPr>
        <w:ind w:firstLine="617" w:firstLineChars="192"/>
        <w:rPr>
          <w:rFonts w:hint="eastAsia" w:ascii="仿宋_GB2312" w:hAnsi="宋体" w:eastAsia="仿宋_GB2312"/>
          <w:kern w:val="28"/>
          <w:sz w:val="32"/>
          <w:szCs w:val="32"/>
        </w:rPr>
      </w:pPr>
      <w:r>
        <w:rPr>
          <w:rFonts w:hint="eastAsia" w:ascii="仿宋_GB2312" w:eastAsia="仿宋_GB2312"/>
          <w:b/>
          <w:kern w:val="28"/>
          <w:sz w:val="32"/>
          <w:szCs w:val="32"/>
        </w:rPr>
        <w:t xml:space="preserve">第三条  </w:t>
      </w:r>
      <w:r>
        <w:rPr>
          <w:rFonts w:hint="eastAsia" w:ascii="仿宋_GB2312" w:hAnsi="宋体" w:eastAsia="仿宋_GB2312"/>
          <w:kern w:val="28"/>
          <w:sz w:val="32"/>
          <w:szCs w:val="32"/>
        </w:rPr>
        <w:t>市建协负责专家库的</w:t>
      </w:r>
      <w:r>
        <w:rPr>
          <w:rFonts w:hint="eastAsia" w:ascii="仿宋_GB2312" w:hAnsi="宋体" w:eastAsia="仿宋_GB2312" w:cs="仿宋_GB2312"/>
          <w:kern w:val="28"/>
          <w:sz w:val="32"/>
          <w:szCs w:val="32"/>
        </w:rPr>
        <w:t>相关管理工作</w:t>
      </w:r>
      <w:r>
        <w:rPr>
          <w:rFonts w:hint="eastAsia" w:ascii="仿宋_GB2312" w:hAnsi="宋体" w:eastAsia="仿宋_GB2312"/>
          <w:color w:val="auto"/>
          <w:kern w:val="28"/>
          <w:sz w:val="32"/>
          <w:szCs w:val="32"/>
        </w:rPr>
        <w:t>，</w:t>
      </w:r>
      <w:r>
        <w:rPr>
          <w:rFonts w:hint="eastAsia" w:ascii="仿宋_GB2312" w:hAnsi="宋体" w:eastAsia="仿宋_GB2312"/>
          <w:kern w:val="28"/>
          <w:sz w:val="32"/>
          <w:szCs w:val="32"/>
        </w:rPr>
        <w:t>全市所有</w:t>
      </w:r>
      <w:r>
        <w:rPr>
          <w:rFonts w:hint="eastAsia" w:ascii="仿宋_GB2312" w:hAnsi="宋体" w:eastAsia="仿宋_GB2312"/>
          <w:kern w:val="28"/>
          <w:sz w:val="32"/>
          <w:szCs w:val="32"/>
          <w:lang w:eastAsia="zh-CN"/>
        </w:rPr>
        <w:t>超过一定规模的危险性较大的分部分项工程</w:t>
      </w:r>
      <w:r>
        <w:rPr>
          <w:rFonts w:hint="eastAsia" w:ascii="仿宋_GB2312" w:hAnsi="宋体" w:eastAsia="仿宋_GB2312"/>
          <w:sz w:val="32"/>
          <w:szCs w:val="32"/>
        </w:rPr>
        <w:t>专项方案论证工作纳入</w:t>
      </w:r>
      <w:r>
        <w:rPr>
          <w:rFonts w:hint="eastAsia" w:ascii="仿宋_GB2312" w:hAnsi="宋体" w:eastAsia="仿宋_GB2312"/>
          <w:sz w:val="32"/>
          <w:szCs w:val="32"/>
          <w:lang w:eastAsia="zh-CN"/>
        </w:rPr>
        <w:t>专家论证</w:t>
      </w:r>
      <w:r>
        <w:rPr>
          <w:rFonts w:hint="eastAsia" w:ascii="仿宋_GB2312" w:hAnsi="宋体" w:eastAsia="仿宋_GB2312"/>
          <w:sz w:val="32"/>
          <w:szCs w:val="32"/>
        </w:rPr>
        <w:t>管理系统。</w:t>
      </w:r>
    </w:p>
    <w:p>
      <w:pPr>
        <w:ind w:firstLine="617" w:firstLineChars="192"/>
        <w:rPr>
          <w:rFonts w:hint="eastAsia" w:ascii="仿宋_GB2312" w:eastAsia="仿宋_GB2312"/>
          <w:b/>
          <w:kern w:val="28"/>
          <w:sz w:val="32"/>
          <w:szCs w:val="32"/>
          <w:lang w:eastAsia="zh-CN"/>
        </w:rPr>
      </w:pPr>
      <w:r>
        <w:rPr>
          <w:rFonts w:hint="eastAsia" w:ascii="仿宋_GB2312" w:eastAsia="仿宋_GB2312"/>
          <w:b/>
          <w:kern w:val="28"/>
          <w:sz w:val="32"/>
          <w:szCs w:val="32"/>
        </w:rPr>
        <w:t xml:space="preserve">第四条  </w:t>
      </w:r>
      <w:r>
        <w:rPr>
          <w:rFonts w:hint="eastAsia" w:ascii="仿宋_GB2312" w:eastAsia="仿宋_GB2312"/>
          <w:sz w:val="32"/>
          <w:szCs w:val="32"/>
        </w:rPr>
        <w:t>超过一定规模的危险性较大的分部分项工程，相关单位</w:t>
      </w:r>
      <w:r>
        <w:rPr>
          <w:rFonts w:hint="eastAsia" w:ascii="仿宋_GB2312" w:hAnsi="宋体" w:eastAsia="仿宋_GB2312"/>
          <w:sz w:val="32"/>
          <w:szCs w:val="32"/>
        </w:rPr>
        <w:t>应当按要求组织专家库专家对专项方案进行论证。超过一定规模的危险性较大的分部分项工程范围详见</w:t>
      </w:r>
      <w:r>
        <w:rPr>
          <w:rFonts w:hint="eastAsia" w:ascii="仿宋_GB2312" w:hAnsi="宋体" w:eastAsia="仿宋_GB2312" w:cs="宋体"/>
          <w:sz w:val="32"/>
        </w:rPr>
        <w:t>《广东省住房和城乡建设厅关于印发房屋市政工程危险性较大的分部分项工程安全管理的实施细则的通知》（粤建规范〔2019〕2号）</w:t>
      </w:r>
      <w:r>
        <w:rPr>
          <w:rFonts w:hint="eastAsia" w:ascii="仿宋_GB2312" w:hAnsi="宋体" w:eastAsia="仿宋_GB2312" w:cs="宋体"/>
          <w:sz w:val="32"/>
          <w:lang w:eastAsia="zh-CN"/>
        </w:rPr>
        <w:t>的规定。</w:t>
      </w:r>
    </w:p>
    <w:p>
      <w:pPr>
        <w:ind w:firstLine="617" w:firstLineChars="192"/>
        <w:rPr>
          <w:rFonts w:hint="eastAsia" w:ascii="仿宋_GB2312" w:hAnsi="宋体" w:eastAsia="仿宋_GB2312"/>
          <w:sz w:val="32"/>
          <w:szCs w:val="32"/>
        </w:rPr>
      </w:pPr>
      <w:r>
        <w:rPr>
          <w:rFonts w:hint="eastAsia" w:ascii="仿宋_GB2312" w:eastAsia="仿宋_GB2312"/>
          <w:b/>
          <w:kern w:val="28"/>
          <w:sz w:val="32"/>
          <w:szCs w:val="32"/>
        </w:rPr>
        <w:t xml:space="preserve">第五条  </w:t>
      </w:r>
      <w:r>
        <w:rPr>
          <w:rFonts w:hint="eastAsia" w:ascii="仿宋_GB2312" w:hAnsi="宋体" w:eastAsia="仿宋_GB2312"/>
          <w:sz w:val="32"/>
          <w:szCs w:val="32"/>
        </w:rPr>
        <w:t>建筑工程实行施工总承包的，专项方案应当由施工总承包单位组织编制。其中专业工程实行分包的，其专项方案可由专业承包单位组织编制，</w:t>
      </w:r>
      <w:r>
        <w:rPr>
          <w:rFonts w:hint="eastAsia" w:ascii="仿宋_GB2312" w:eastAsia="仿宋_GB2312"/>
          <w:sz w:val="32"/>
          <w:szCs w:val="32"/>
        </w:rPr>
        <w:t>总承包单位审批并</w:t>
      </w:r>
      <w:r>
        <w:rPr>
          <w:rFonts w:hint="eastAsia" w:ascii="仿宋_GB2312" w:hAnsi="宋体" w:eastAsia="仿宋_GB2312"/>
          <w:sz w:val="32"/>
          <w:szCs w:val="32"/>
        </w:rPr>
        <w:t>由施工总承包单位组织召开专家论证会。</w:t>
      </w:r>
    </w:p>
    <w:p>
      <w:pPr>
        <w:ind w:firstLine="617" w:firstLineChars="192"/>
        <w:rPr>
          <w:rFonts w:hint="eastAsia" w:ascii="仿宋_GB2312" w:hAnsi="宋体" w:eastAsia="仿宋_GB2312"/>
          <w:sz w:val="32"/>
          <w:szCs w:val="32"/>
        </w:rPr>
      </w:pPr>
      <w:r>
        <w:rPr>
          <w:rFonts w:hint="eastAsia" w:ascii="仿宋_GB2312" w:eastAsia="仿宋_GB2312"/>
          <w:b/>
          <w:kern w:val="28"/>
          <w:sz w:val="32"/>
          <w:szCs w:val="32"/>
        </w:rPr>
        <w:t xml:space="preserve">第六条  </w:t>
      </w:r>
      <w:r>
        <w:rPr>
          <w:rFonts w:hint="eastAsia" w:ascii="仿宋_GB2312" w:hAnsi="宋体" w:eastAsia="仿宋_GB2312"/>
          <w:sz w:val="32"/>
          <w:szCs w:val="32"/>
        </w:rPr>
        <w:t>专项方案编制应当包括以下内容：</w:t>
      </w:r>
    </w:p>
    <w:p>
      <w:pPr>
        <w:ind w:firstLine="614" w:firstLineChars="192"/>
        <w:rPr>
          <w:rFonts w:hint="eastAsia" w:ascii="仿宋_GB2312" w:hAnsi="宋体" w:eastAsia="仿宋_GB2312"/>
          <w:sz w:val="32"/>
          <w:szCs w:val="32"/>
        </w:rPr>
      </w:pPr>
      <w:r>
        <w:rPr>
          <w:rFonts w:hint="eastAsia" w:ascii="仿宋_GB2312" w:hAnsi="宋体" w:eastAsia="仿宋_GB2312"/>
          <w:sz w:val="32"/>
          <w:szCs w:val="32"/>
        </w:rPr>
        <w:t>（一）工程概况：危险性较大的分部分项工程概况、施工平面布置、场地及周边环境情况、施工要求和技术保证条件等；</w:t>
      </w:r>
    </w:p>
    <w:p>
      <w:pPr>
        <w:ind w:firstLine="614" w:firstLineChars="192"/>
        <w:rPr>
          <w:rFonts w:hint="eastAsia" w:ascii="仿宋_GB2312" w:hAnsi="宋体" w:eastAsia="仿宋_GB2312"/>
          <w:sz w:val="32"/>
          <w:szCs w:val="32"/>
        </w:rPr>
      </w:pPr>
      <w:r>
        <w:rPr>
          <w:rFonts w:hint="eastAsia" w:ascii="仿宋_GB2312" w:hAnsi="宋体" w:eastAsia="仿宋_GB2312"/>
          <w:sz w:val="32"/>
          <w:szCs w:val="32"/>
        </w:rPr>
        <w:t>（二）编制依据：相关法律、法规、规范性文件、标准、规范、操作</w:t>
      </w:r>
      <w:r>
        <w:rPr>
          <w:rFonts w:hint="eastAsia" w:ascii="仿宋_GB2312" w:hAnsi="宋体" w:eastAsia="仿宋_GB2312" w:cs="宋体"/>
          <w:sz w:val="32"/>
          <w:szCs w:val="32"/>
        </w:rPr>
        <w:t>规程及施工图设计文件</w:t>
      </w:r>
      <w:r>
        <w:rPr>
          <w:rFonts w:hint="eastAsia" w:ascii="仿宋_GB2312" w:hAnsi="宋体" w:eastAsia="仿宋_GB2312"/>
          <w:sz w:val="32"/>
          <w:szCs w:val="32"/>
        </w:rPr>
        <w:t>、施工组织设计等；</w:t>
      </w:r>
    </w:p>
    <w:p>
      <w:pPr>
        <w:ind w:firstLine="614" w:firstLineChars="192"/>
        <w:rPr>
          <w:rFonts w:hint="eastAsia" w:ascii="仿宋_GB2312" w:hAnsi="宋体" w:eastAsia="仿宋_GB2312"/>
          <w:sz w:val="32"/>
          <w:szCs w:val="32"/>
        </w:rPr>
      </w:pPr>
      <w:r>
        <w:rPr>
          <w:rFonts w:hint="eastAsia" w:ascii="仿宋_GB2312" w:hAnsi="宋体" w:eastAsia="仿宋_GB2312"/>
          <w:sz w:val="32"/>
          <w:szCs w:val="32"/>
        </w:rPr>
        <w:t>（三）施工计划：包括施工进度计划、材料与设备计划等；</w:t>
      </w:r>
    </w:p>
    <w:p>
      <w:pPr>
        <w:ind w:firstLine="614" w:firstLineChars="192"/>
        <w:rPr>
          <w:rFonts w:hint="eastAsia" w:ascii="仿宋_GB2312" w:hAnsi="宋体" w:eastAsia="仿宋_GB2312"/>
          <w:sz w:val="32"/>
          <w:szCs w:val="32"/>
        </w:rPr>
      </w:pPr>
      <w:r>
        <w:rPr>
          <w:rFonts w:hint="eastAsia" w:ascii="仿宋_GB2312" w:hAnsi="宋体" w:eastAsia="仿宋_GB2312"/>
          <w:sz w:val="32"/>
          <w:szCs w:val="32"/>
        </w:rPr>
        <w:t xml:space="preserve">（四）施工工艺技术：技术参数、工艺流程、施工方法、操作要求、检查要求等； </w:t>
      </w:r>
    </w:p>
    <w:p>
      <w:pPr>
        <w:ind w:firstLine="614" w:firstLineChars="192"/>
        <w:rPr>
          <w:rFonts w:hint="eastAsia" w:ascii="仿宋_GB2312" w:hAnsi="宋体" w:eastAsia="仿宋_GB2312"/>
          <w:sz w:val="32"/>
          <w:szCs w:val="32"/>
        </w:rPr>
      </w:pPr>
      <w:r>
        <w:rPr>
          <w:rFonts w:hint="eastAsia" w:ascii="仿宋_GB2312" w:hAnsi="宋体" w:eastAsia="仿宋_GB2312"/>
          <w:sz w:val="32"/>
          <w:szCs w:val="32"/>
        </w:rPr>
        <w:t>（五）施工安全保证措施：组织保障措施、技术措施、监测监控措施等；</w:t>
      </w:r>
    </w:p>
    <w:p>
      <w:pPr>
        <w:ind w:firstLine="614" w:firstLineChars="192"/>
        <w:rPr>
          <w:rFonts w:hint="eastAsia" w:ascii="仿宋_GB2312" w:hAnsi="宋体" w:eastAsia="仿宋_GB2312"/>
          <w:sz w:val="32"/>
          <w:szCs w:val="32"/>
        </w:rPr>
      </w:pPr>
      <w:r>
        <w:rPr>
          <w:rFonts w:hint="eastAsia" w:ascii="仿宋_GB2312" w:hAnsi="宋体" w:eastAsia="仿宋_GB2312"/>
          <w:sz w:val="32"/>
          <w:szCs w:val="32"/>
        </w:rPr>
        <w:t>（六）施工管理及作业人员配备和分工：施工管理人员、专职安全生产管理人员、特种作业人员名单及其安全生产考核合格证书、特种作业资格证书等；</w:t>
      </w:r>
    </w:p>
    <w:p>
      <w:pPr>
        <w:ind w:firstLine="614" w:firstLineChars="192"/>
        <w:rPr>
          <w:rFonts w:hint="eastAsia" w:ascii="仿宋_GB2312" w:hAnsi="宋体" w:eastAsia="仿宋_GB2312"/>
          <w:sz w:val="32"/>
          <w:szCs w:val="32"/>
        </w:rPr>
      </w:pPr>
      <w:r>
        <w:rPr>
          <w:rFonts w:hint="eastAsia" w:ascii="仿宋_GB2312" w:hAnsi="宋体" w:eastAsia="仿宋_GB2312"/>
          <w:sz w:val="32"/>
          <w:szCs w:val="32"/>
        </w:rPr>
        <w:t>（七）验收要求：验收标准、验收程序、验收内容、验收人员等；</w:t>
      </w:r>
    </w:p>
    <w:p>
      <w:pPr>
        <w:ind w:firstLine="614" w:firstLineChars="192"/>
        <w:rPr>
          <w:rFonts w:hint="eastAsia" w:ascii="仿宋_GB2312" w:hAnsi="宋体" w:eastAsia="仿宋_GB2312"/>
          <w:sz w:val="32"/>
          <w:szCs w:val="32"/>
        </w:rPr>
      </w:pPr>
      <w:r>
        <w:rPr>
          <w:rFonts w:hint="eastAsia" w:ascii="仿宋_GB2312" w:hAnsi="宋体" w:eastAsia="仿宋_GB2312"/>
          <w:sz w:val="32"/>
          <w:szCs w:val="32"/>
        </w:rPr>
        <w:t>（八）应急处置措施；</w:t>
      </w:r>
    </w:p>
    <w:p>
      <w:pPr>
        <w:ind w:firstLine="614" w:firstLineChars="192"/>
        <w:rPr>
          <w:rFonts w:hint="eastAsia" w:ascii="仿宋_GB2312" w:hAnsi="宋体" w:eastAsia="仿宋_GB2312"/>
          <w:sz w:val="32"/>
          <w:szCs w:val="32"/>
        </w:rPr>
      </w:pPr>
      <w:r>
        <w:rPr>
          <w:rFonts w:hint="eastAsia" w:ascii="仿宋_GB2312" w:hAnsi="宋体" w:eastAsia="仿宋_GB2312"/>
          <w:sz w:val="32"/>
          <w:szCs w:val="32"/>
        </w:rPr>
        <w:t>（九）计算书及相关施工图及节点详图。</w:t>
      </w:r>
    </w:p>
    <w:p>
      <w:pPr>
        <w:ind w:firstLine="617" w:firstLineChars="192"/>
        <w:rPr>
          <w:rFonts w:hint="eastAsia" w:ascii="仿宋_GB2312" w:hAnsi="宋体" w:eastAsia="仿宋_GB2312"/>
          <w:sz w:val="32"/>
          <w:szCs w:val="32"/>
        </w:rPr>
      </w:pPr>
      <w:r>
        <w:rPr>
          <w:rFonts w:hint="eastAsia" w:ascii="仿宋_GB2312" w:eastAsia="仿宋_GB2312"/>
          <w:b/>
          <w:kern w:val="28"/>
          <w:sz w:val="32"/>
          <w:szCs w:val="32"/>
        </w:rPr>
        <w:t xml:space="preserve">第七条  </w:t>
      </w:r>
      <w:r>
        <w:rPr>
          <w:rFonts w:hint="eastAsia" w:ascii="仿宋_GB2312" w:hAnsi="宋体" w:eastAsia="仿宋_GB2312"/>
          <w:sz w:val="32"/>
          <w:szCs w:val="32"/>
        </w:rPr>
        <w:t>参加专家论证会的人员：</w:t>
      </w:r>
    </w:p>
    <w:p>
      <w:pPr>
        <w:ind w:firstLine="614" w:firstLineChars="192"/>
        <w:rPr>
          <w:rFonts w:hint="eastAsia" w:ascii="仿宋_GB2312" w:hAnsi="宋体" w:eastAsia="仿宋_GB2312"/>
          <w:sz w:val="32"/>
          <w:szCs w:val="32"/>
        </w:rPr>
      </w:pPr>
      <w:r>
        <w:rPr>
          <w:rFonts w:hint="eastAsia" w:ascii="仿宋_GB2312" w:hAnsi="宋体" w:eastAsia="仿宋_GB2312"/>
          <w:sz w:val="32"/>
          <w:szCs w:val="32"/>
        </w:rPr>
        <w:t>（一）论证专家组成员；</w:t>
      </w:r>
    </w:p>
    <w:p>
      <w:pPr>
        <w:ind w:firstLine="614" w:firstLineChars="192"/>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eastAsia="zh-CN"/>
        </w:rPr>
        <w:t>二</w:t>
      </w:r>
      <w:r>
        <w:rPr>
          <w:rFonts w:hint="eastAsia" w:ascii="仿宋_GB2312" w:hAnsi="宋体" w:eastAsia="仿宋_GB2312"/>
          <w:sz w:val="32"/>
          <w:szCs w:val="32"/>
        </w:rPr>
        <w:t>）建设单位项目负责人或技术负责人；</w:t>
      </w:r>
    </w:p>
    <w:p>
      <w:pPr>
        <w:ind w:firstLine="614" w:firstLineChars="192"/>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eastAsia="zh-CN"/>
        </w:rPr>
        <w:t>三</w:t>
      </w:r>
      <w:r>
        <w:rPr>
          <w:rFonts w:hint="eastAsia" w:ascii="仿宋_GB2312" w:hAnsi="宋体" w:eastAsia="仿宋_GB2312"/>
          <w:sz w:val="32"/>
          <w:szCs w:val="32"/>
        </w:rPr>
        <w:t>）监理单位项目总监理工程师及专业监理工程师；</w:t>
      </w:r>
    </w:p>
    <w:p>
      <w:pPr>
        <w:ind w:firstLine="614" w:firstLineChars="192"/>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eastAsia="zh-CN"/>
        </w:rPr>
        <w:t>四</w:t>
      </w:r>
      <w:r>
        <w:rPr>
          <w:rFonts w:hint="eastAsia" w:ascii="仿宋_GB2312" w:hAnsi="宋体" w:eastAsia="仿宋_GB2312"/>
          <w:sz w:val="32"/>
          <w:szCs w:val="32"/>
        </w:rPr>
        <w:t>）施工总承包单位和分包单位</w:t>
      </w:r>
      <w:r>
        <w:rPr>
          <w:rFonts w:hint="eastAsia" w:ascii="仿宋_GB2312" w:hAnsi="Verdana" w:eastAsia="仿宋_GB2312" w:cs="宋体"/>
          <w:kern w:val="0"/>
          <w:sz w:val="32"/>
          <w:szCs w:val="32"/>
        </w:rPr>
        <w:t>技术负责人或受权委派</w:t>
      </w:r>
      <w:r>
        <w:rPr>
          <w:rFonts w:hint="eastAsia" w:ascii="仿宋_GB2312" w:hAnsi="Verdana" w:eastAsia="仿宋_GB2312" w:cs="宋体"/>
          <w:kern w:val="0"/>
          <w:sz w:val="32"/>
          <w:szCs w:val="32"/>
          <w:lang w:eastAsia="zh-CN"/>
        </w:rPr>
        <w:t>的</w:t>
      </w:r>
      <w:r>
        <w:rPr>
          <w:rFonts w:hint="eastAsia" w:ascii="仿宋_GB2312" w:hAnsi="Verdana" w:eastAsia="仿宋_GB2312" w:cs="宋体"/>
          <w:kern w:val="0"/>
          <w:sz w:val="32"/>
          <w:szCs w:val="32"/>
        </w:rPr>
        <w:t>专业技术人员</w:t>
      </w:r>
      <w:r>
        <w:rPr>
          <w:rFonts w:hint="eastAsia" w:ascii="仿宋_GB2312" w:hAnsi="宋体" w:eastAsia="仿宋_GB2312"/>
          <w:sz w:val="32"/>
          <w:szCs w:val="32"/>
        </w:rPr>
        <w:t>、项目负责人、项目技术负责人、专项施工方案编制人员、项目专职安全生产管理人员及相关人员；</w:t>
      </w:r>
    </w:p>
    <w:p>
      <w:pPr>
        <w:ind w:firstLine="614" w:firstLineChars="192"/>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eastAsia="zh-CN"/>
        </w:rPr>
        <w:t>五</w:t>
      </w:r>
      <w:r>
        <w:rPr>
          <w:rFonts w:hint="eastAsia" w:ascii="仿宋_GB2312" w:hAnsi="宋体" w:eastAsia="仿宋_GB2312"/>
          <w:sz w:val="32"/>
          <w:szCs w:val="32"/>
        </w:rPr>
        <w:t>）涉及勘察、设计内容的，勘察、设计单位项目技术负责人及相关人员。</w:t>
      </w:r>
    </w:p>
    <w:p>
      <w:pPr>
        <w:ind w:firstLine="617" w:firstLineChars="192"/>
        <w:rPr>
          <w:rFonts w:hint="eastAsia" w:ascii="仿宋_GB2312" w:eastAsia="仿宋_GB2312"/>
          <w:kern w:val="28"/>
          <w:sz w:val="32"/>
          <w:szCs w:val="32"/>
        </w:rPr>
      </w:pPr>
      <w:r>
        <w:rPr>
          <w:rFonts w:hint="eastAsia" w:ascii="仿宋_GB2312" w:eastAsia="仿宋_GB2312"/>
          <w:b/>
          <w:kern w:val="28"/>
          <w:sz w:val="32"/>
          <w:szCs w:val="32"/>
        </w:rPr>
        <w:t xml:space="preserve">第八条  </w:t>
      </w:r>
      <w:r>
        <w:rPr>
          <w:rFonts w:hint="eastAsia" w:ascii="仿宋_GB2312" w:eastAsia="仿宋_GB2312"/>
          <w:kern w:val="28"/>
          <w:sz w:val="32"/>
          <w:szCs w:val="32"/>
        </w:rPr>
        <w:t>专项方案论证会必须在会议室举行，会议室面积不小于30m</w:t>
      </w:r>
      <w:r>
        <w:rPr>
          <w:rFonts w:hint="eastAsia" w:ascii="仿宋_GB2312" w:eastAsia="仿宋_GB2312"/>
          <w:kern w:val="28"/>
          <w:sz w:val="32"/>
          <w:szCs w:val="32"/>
          <w:vertAlign w:val="superscript"/>
        </w:rPr>
        <w:t>2</w:t>
      </w:r>
      <w:r>
        <w:rPr>
          <w:rFonts w:hint="eastAsia" w:ascii="仿宋_GB2312" w:eastAsia="仿宋_GB2312"/>
          <w:kern w:val="28"/>
          <w:sz w:val="32"/>
          <w:szCs w:val="32"/>
        </w:rPr>
        <w:t>（至少能容纳20人），有召开会议的相应设施，并设有与专项方案论证管理系统连接的视频监控。</w:t>
      </w:r>
    </w:p>
    <w:p>
      <w:pPr>
        <w:ind w:firstLine="614" w:firstLineChars="192"/>
        <w:rPr>
          <w:rFonts w:hint="eastAsia" w:ascii="仿宋_GB2312" w:eastAsia="仿宋_GB2312"/>
          <w:b/>
          <w:kern w:val="28"/>
          <w:sz w:val="32"/>
          <w:szCs w:val="32"/>
        </w:rPr>
      </w:pPr>
      <w:r>
        <w:rPr>
          <w:rFonts w:hint="eastAsia" w:ascii="仿宋_GB2312" w:eastAsia="仿宋_GB2312"/>
          <w:kern w:val="28"/>
          <w:sz w:val="32"/>
          <w:szCs w:val="32"/>
        </w:rPr>
        <w:t>严禁在宾馆、酒楼、茶馆或住宅等场所召开论证会。</w:t>
      </w:r>
    </w:p>
    <w:p>
      <w:pPr>
        <w:ind w:firstLine="617" w:firstLineChars="192"/>
        <w:rPr>
          <w:rFonts w:hint="eastAsia" w:ascii="仿宋_GB2312" w:eastAsia="仿宋_GB2312"/>
          <w:kern w:val="28"/>
          <w:sz w:val="32"/>
          <w:szCs w:val="32"/>
        </w:rPr>
      </w:pPr>
      <w:r>
        <w:rPr>
          <w:rFonts w:hint="eastAsia" w:ascii="仿宋_GB2312" w:eastAsia="仿宋_GB2312"/>
          <w:b/>
          <w:kern w:val="28"/>
          <w:sz w:val="32"/>
          <w:szCs w:val="32"/>
        </w:rPr>
        <w:t xml:space="preserve">第九条  </w:t>
      </w:r>
      <w:r>
        <w:rPr>
          <w:rFonts w:hint="eastAsia" w:ascii="仿宋_GB2312" w:eastAsia="仿宋_GB2312"/>
          <w:kern w:val="28"/>
          <w:sz w:val="32"/>
          <w:szCs w:val="32"/>
        </w:rPr>
        <w:t>专项方案论证组织单位必须在论证会计划召开前5个工作日告知市建协，并提交专项方案、计划书等相关资料。</w:t>
      </w:r>
    </w:p>
    <w:p>
      <w:pPr>
        <w:ind w:firstLine="614" w:firstLineChars="192"/>
        <w:rPr>
          <w:rFonts w:hint="eastAsia" w:ascii="仿宋_GB2312" w:eastAsia="仿宋_GB2312"/>
          <w:kern w:val="28"/>
          <w:sz w:val="32"/>
          <w:szCs w:val="32"/>
        </w:rPr>
      </w:pPr>
      <w:r>
        <w:rPr>
          <w:rFonts w:hint="eastAsia" w:ascii="仿宋_GB2312" w:eastAsia="仿宋_GB2312"/>
          <w:kern w:val="28"/>
          <w:sz w:val="32"/>
          <w:szCs w:val="32"/>
        </w:rPr>
        <w:t>告知资料包括：</w:t>
      </w:r>
    </w:p>
    <w:p>
      <w:pPr>
        <w:ind w:firstLine="614" w:firstLineChars="192"/>
        <w:rPr>
          <w:rFonts w:hint="eastAsia" w:ascii="仿宋_GB2312" w:eastAsia="仿宋_GB2312"/>
          <w:kern w:val="28"/>
          <w:sz w:val="32"/>
          <w:szCs w:val="32"/>
        </w:rPr>
      </w:pPr>
      <w:r>
        <w:rPr>
          <w:rFonts w:hint="eastAsia" w:ascii="仿宋_GB2312" w:hAnsi="宋体" w:eastAsia="仿宋_GB2312"/>
          <w:sz w:val="32"/>
          <w:szCs w:val="32"/>
          <w:lang w:val="en-US" w:eastAsia="zh-CN"/>
        </w:rPr>
        <w:t>1.</w:t>
      </w:r>
      <w:r>
        <w:rPr>
          <w:rFonts w:hint="eastAsia" w:ascii="仿宋_GB2312" w:eastAsia="仿宋_GB2312"/>
          <w:kern w:val="28"/>
          <w:sz w:val="32"/>
          <w:szCs w:val="32"/>
        </w:rPr>
        <w:t>需要论证的分部分项工程专项方案电子版、纸质材料各一份；</w:t>
      </w:r>
    </w:p>
    <w:p>
      <w:pPr>
        <w:ind w:firstLine="614" w:firstLineChars="192"/>
        <w:rPr>
          <w:rFonts w:hint="eastAsia" w:ascii="仿宋_GB2312" w:eastAsia="仿宋_GB2312"/>
          <w:kern w:val="28"/>
          <w:sz w:val="32"/>
          <w:szCs w:val="32"/>
        </w:rPr>
      </w:pPr>
      <w:r>
        <w:rPr>
          <w:rFonts w:hint="eastAsia" w:ascii="仿宋_GB2312" w:hAnsi="宋体" w:eastAsia="仿宋_GB2312"/>
          <w:sz w:val="32"/>
          <w:szCs w:val="32"/>
          <w:lang w:val="en-US" w:eastAsia="zh-CN"/>
        </w:rPr>
        <w:t>2.</w:t>
      </w:r>
      <w:r>
        <w:rPr>
          <w:rFonts w:hint="eastAsia" w:ascii="仿宋_GB2312" w:eastAsia="仿宋_GB2312"/>
          <w:sz w:val="32"/>
          <w:szCs w:val="32"/>
        </w:rPr>
        <w:t>各区监督机构规定提交的资料（复印件一份，盖相应单位公章）；</w:t>
      </w:r>
    </w:p>
    <w:p>
      <w:pPr>
        <w:ind w:firstLine="614" w:firstLineChars="192"/>
        <w:rPr>
          <w:rFonts w:hint="eastAsia" w:ascii="仿宋_GB2312" w:eastAsia="仿宋_GB2312"/>
          <w:kern w:val="28"/>
          <w:sz w:val="32"/>
          <w:szCs w:val="32"/>
        </w:rPr>
      </w:pPr>
      <w:r>
        <w:rPr>
          <w:rFonts w:hint="eastAsia" w:ascii="仿宋_GB2312" w:hAnsi="宋体" w:eastAsia="仿宋_GB2312"/>
          <w:sz w:val="32"/>
          <w:szCs w:val="32"/>
          <w:lang w:val="en-US" w:eastAsia="zh-CN"/>
        </w:rPr>
        <w:t>3.</w:t>
      </w:r>
      <w:r>
        <w:rPr>
          <w:rFonts w:hint="eastAsia" w:ascii="仿宋_GB2312" w:eastAsia="仿宋_GB2312"/>
          <w:kern w:val="28"/>
          <w:sz w:val="32"/>
          <w:szCs w:val="32"/>
        </w:rPr>
        <w:t>论证会的计划书和建设、施工及监理单位等各方拟参加论证会议人员的名单及相应资格证明资料。</w:t>
      </w:r>
    </w:p>
    <w:p>
      <w:pPr>
        <w:ind w:firstLine="614" w:firstLineChars="192"/>
        <w:rPr>
          <w:rFonts w:hint="eastAsia" w:ascii="仿宋_GB2312" w:eastAsia="仿宋_GB2312"/>
          <w:b/>
          <w:kern w:val="28"/>
          <w:sz w:val="32"/>
          <w:szCs w:val="32"/>
        </w:rPr>
      </w:pPr>
      <w:r>
        <w:rPr>
          <w:rFonts w:hint="eastAsia" w:ascii="仿宋_GB2312" w:eastAsia="仿宋_GB2312"/>
          <w:kern w:val="28"/>
          <w:sz w:val="32"/>
          <w:szCs w:val="32"/>
        </w:rPr>
        <w:t>资料齐全的，由市建协派监管员核查论证会议场所。</w:t>
      </w:r>
    </w:p>
    <w:p>
      <w:pPr>
        <w:ind w:firstLine="617" w:firstLineChars="192"/>
        <w:rPr>
          <w:rFonts w:hint="eastAsia" w:ascii="仿宋_GB2312" w:eastAsia="仿宋_GB2312"/>
          <w:b/>
          <w:kern w:val="28"/>
          <w:sz w:val="32"/>
          <w:szCs w:val="32"/>
        </w:rPr>
      </w:pPr>
      <w:r>
        <w:rPr>
          <w:rFonts w:hint="eastAsia" w:ascii="仿宋_GB2312" w:eastAsia="仿宋_GB2312"/>
          <w:b/>
          <w:kern w:val="28"/>
          <w:sz w:val="32"/>
          <w:szCs w:val="32"/>
        </w:rPr>
        <w:t xml:space="preserve">第十条  </w:t>
      </w:r>
      <w:r>
        <w:rPr>
          <w:rFonts w:hint="eastAsia" w:ascii="仿宋_GB2312" w:eastAsia="仿宋_GB2312"/>
          <w:sz w:val="32"/>
          <w:szCs w:val="32"/>
        </w:rPr>
        <w:t>组织单位</w:t>
      </w:r>
      <w:r>
        <w:rPr>
          <w:rFonts w:hint="eastAsia" w:ascii="仿宋_GB2312" w:eastAsia="仿宋_GB2312"/>
          <w:kern w:val="28"/>
          <w:sz w:val="32"/>
          <w:szCs w:val="32"/>
        </w:rPr>
        <w:t>将相关资料录入</w:t>
      </w:r>
      <w:r>
        <w:rPr>
          <w:rFonts w:hint="eastAsia" w:ascii="仿宋_GB2312" w:hAnsi="宋体" w:eastAsia="仿宋_GB2312"/>
          <w:color w:val="auto"/>
          <w:kern w:val="28"/>
          <w:sz w:val="32"/>
          <w:szCs w:val="32"/>
          <w:lang w:eastAsia="zh-CN"/>
        </w:rPr>
        <w:t>专家论证管理系统。</w:t>
      </w:r>
    </w:p>
    <w:p>
      <w:pPr>
        <w:ind w:firstLine="617" w:firstLineChars="192"/>
        <w:rPr>
          <w:rFonts w:hint="eastAsia" w:ascii="仿宋_GB2312" w:eastAsia="仿宋_GB2312"/>
          <w:kern w:val="28"/>
          <w:sz w:val="32"/>
          <w:szCs w:val="32"/>
        </w:rPr>
      </w:pPr>
      <w:r>
        <w:rPr>
          <w:rFonts w:hint="eastAsia" w:ascii="仿宋_GB2312" w:eastAsia="仿宋_GB2312"/>
          <w:b/>
          <w:kern w:val="28"/>
          <w:sz w:val="32"/>
          <w:szCs w:val="32"/>
        </w:rPr>
        <w:t xml:space="preserve">第十一条  </w:t>
      </w:r>
      <w:r>
        <w:rPr>
          <w:rFonts w:hint="eastAsia" w:ascii="仿宋_GB2312" w:eastAsia="仿宋_GB2312"/>
          <w:kern w:val="28"/>
          <w:sz w:val="32"/>
          <w:szCs w:val="32"/>
        </w:rPr>
        <w:t>专项方案论证会计划召开前3天，由市建协组织随机抽取论证专家。</w:t>
      </w:r>
    </w:p>
    <w:p>
      <w:pPr>
        <w:ind w:firstLine="617" w:firstLineChars="192"/>
        <w:rPr>
          <w:rFonts w:hint="eastAsia" w:ascii="仿宋_GB2312" w:eastAsia="仿宋_GB2312"/>
          <w:kern w:val="28"/>
          <w:sz w:val="32"/>
          <w:szCs w:val="32"/>
        </w:rPr>
      </w:pPr>
      <w:r>
        <w:rPr>
          <w:rFonts w:hint="eastAsia" w:ascii="仿宋_GB2312" w:eastAsia="仿宋_GB2312"/>
          <w:b/>
          <w:kern w:val="28"/>
          <w:sz w:val="32"/>
          <w:szCs w:val="32"/>
        </w:rPr>
        <w:t xml:space="preserve">第十二条  </w:t>
      </w:r>
      <w:r>
        <w:rPr>
          <w:rFonts w:hint="eastAsia" w:ascii="仿宋_GB2312" w:eastAsia="仿宋_GB2312"/>
          <w:kern w:val="28"/>
          <w:sz w:val="32"/>
          <w:szCs w:val="32"/>
        </w:rPr>
        <w:t>论证专家名单确定后，组织单位将</w:t>
      </w:r>
      <w:r>
        <w:rPr>
          <w:rFonts w:hint="eastAsia" w:ascii="仿宋_GB2312" w:eastAsia="仿宋_GB2312"/>
          <w:sz w:val="32"/>
          <w:szCs w:val="32"/>
        </w:rPr>
        <w:t>论证时间、地点、</w:t>
      </w:r>
      <w:r>
        <w:rPr>
          <w:rFonts w:hint="eastAsia" w:ascii="仿宋_GB2312" w:eastAsia="仿宋_GB2312"/>
          <w:kern w:val="28"/>
          <w:sz w:val="32"/>
          <w:szCs w:val="32"/>
        </w:rPr>
        <w:t>施工方案电子版发送至各位专家的电子邮箱，</w:t>
      </w:r>
      <w:r>
        <w:rPr>
          <w:rFonts w:hint="eastAsia" w:ascii="仿宋_GB2312" w:eastAsia="仿宋_GB2312"/>
          <w:sz w:val="32"/>
          <w:szCs w:val="32"/>
        </w:rPr>
        <w:t>由组织单位提前2天通知建设、监理单位等人员以及工程所在地工程质量安全监督机构有关人员出席论证会。</w:t>
      </w:r>
    </w:p>
    <w:p>
      <w:pPr>
        <w:ind w:firstLine="617" w:firstLineChars="192"/>
        <w:rPr>
          <w:rFonts w:hint="eastAsia" w:ascii="仿宋_GB2312" w:eastAsia="仿宋_GB2312"/>
          <w:sz w:val="32"/>
          <w:szCs w:val="32"/>
        </w:rPr>
      </w:pPr>
      <w:r>
        <w:rPr>
          <w:rFonts w:hint="eastAsia" w:ascii="仿宋_GB2312" w:eastAsia="仿宋_GB2312"/>
          <w:b/>
          <w:kern w:val="28"/>
          <w:sz w:val="32"/>
          <w:szCs w:val="32"/>
        </w:rPr>
        <w:t xml:space="preserve">第十三条  </w:t>
      </w:r>
      <w:r>
        <w:rPr>
          <w:rFonts w:hint="eastAsia" w:ascii="仿宋_GB2312" w:eastAsia="仿宋_GB2312"/>
          <w:kern w:val="28"/>
          <w:sz w:val="32"/>
          <w:szCs w:val="32"/>
        </w:rPr>
        <w:t>论证会议在市建协与</w:t>
      </w:r>
      <w:r>
        <w:rPr>
          <w:rFonts w:hint="eastAsia" w:ascii="仿宋_GB2312" w:eastAsia="仿宋_GB2312"/>
          <w:sz w:val="32"/>
          <w:szCs w:val="32"/>
        </w:rPr>
        <w:t>工程所在地工程质量安全监督机构人员共同</w:t>
      </w:r>
      <w:r>
        <w:rPr>
          <w:rFonts w:hint="eastAsia" w:ascii="仿宋_GB2312" w:eastAsia="仿宋_GB2312"/>
          <w:sz w:val="32"/>
          <w:szCs w:val="32"/>
          <w:lang w:eastAsia="zh-CN"/>
        </w:rPr>
        <w:t>见证</w:t>
      </w:r>
      <w:r>
        <w:rPr>
          <w:rFonts w:hint="eastAsia" w:ascii="仿宋_GB2312" w:eastAsia="仿宋_GB2312"/>
          <w:sz w:val="32"/>
          <w:szCs w:val="32"/>
        </w:rPr>
        <w:t>下进行。</w:t>
      </w:r>
    </w:p>
    <w:p>
      <w:pPr>
        <w:ind w:firstLine="614" w:firstLineChars="192"/>
        <w:rPr>
          <w:rFonts w:hint="eastAsia" w:ascii="仿宋_GB2312" w:eastAsia="仿宋_GB2312"/>
          <w:kern w:val="28"/>
          <w:sz w:val="32"/>
          <w:szCs w:val="32"/>
        </w:rPr>
      </w:pPr>
      <w:r>
        <w:rPr>
          <w:rFonts w:hint="eastAsia" w:ascii="仿宋_GB2312" w:eastAsia="仿宋_GB2312"/>
          <w:kern w:val="28"/>
          <w:sz w:val="32"/>
          <w:szCs w:val="32"/>
        </w:rPr>
        <w:t>会议流程：</w:t>
      </w:r>
    </w:p>
    <w:p>
      <w:pPr>
        <w:ind w:firstLine="614" w:firstLineChars="192"/>
        <w:rPr>
          <w:rFonts w:hint="eastAsia" w:ascii="仿宋_GB2312" w:eastAsia="仿宋_GB2312"/>
          <w:kern w:val="28"/>
          <w:sz w:val="32"/>
          <w:szCs w:val="32"/>
        </w:rPr>
      </w:pPr>
      <w:r>
        <w:rPr>
          <w:rFonts w:hint="eastAsia" w:ascii="仿宋_GB2312" w:eastAsia="仿宋_GB2312"/>
          <w:kern w:val="28"/>
          <w:sz w:val="32"/>
          <w:szCs w:val="32"/>
        </w:rPr>
        <w:t>1.论证会召开前一天，各专家必须将方案初审意见表电子版交给组织单位录入</w:t>
      </w:r>
      <w:r>
        <w:rPr>
          <w:rFonts w:hint="eastAsia" w:ascii="仿宋_GB2312" w:eastAsia="仿宋_GB2312"/>
          <w:kern w:val="28"/>
          <w:sz w:val="32"/>
          <w:szCs w:val="32"/>
          <w:lang w:eastAsia="zh-CN"/>
        </w:rPr>
        <w:t>专家论证</w:t>
      </w:r>
      <w:r>
        <w:rPr>
          <w:rFonts w:hint="eastAsia" w:ascii="仿宋_GB2312" w:eastAsia="仿宋_GB2312"/>
          <w:kern w:val="28"/>
          <w:sz w:val="32"/>
          <w:szCs w:val="32"/>
        </w:rPr>
        <w:t>管理系统；</w:t>
      </w:r>
    </w:p>
    <w:p>
      <w:pPr>
        <w:ind w:firstLine="614" w:firstLineChars="192"/>
        <w:rPr>
          <w:rFonts w:hint="eastAsia" w:ascii="仿宋_GB2312" w:hAnsi="宋体" w:eastAsia="仿宋_GB2312"/>
          <w:sz w:val="32"/>
          <w:szCs w:val="32"/>
        </w:rPr>
      </w:pPr>
      <w:r>
        <w:rPr>
          <w:rFonts w:hint="eastAsia" w:ascii="仿宋_GB2312" w:eastAsia="仿宋_GB2312"/>
          <w:kern w:val="28"/>
          <w:sz w:val="32"/>
          <w:szCs w:val="32"/>
        </w:rPr>
        <w:t>2.</w:t>
      </w:r>
      <w:r>
        <w:rPr>
          <w:rFonts w:hint="eastAsia" w:ascii="仿宋_GB2312" w:eastAsia="仿宋_GB2312"/>
          <w:sz w:val="32"/>
          <w:szCs w:val="32"/>
        </w:rPr>
        <w:t>论证会前，组织单位打印出《</w:t>
      </w:r>
      <w:r>
        <w:rPr>
          <w:rFonts w:hint="eastAsia" w:ascii="仿宋_GB2312" w:hAnsi="宋体" w:eastAsia="仿宋_GB2312"/>
          <w:sz w:val="32"/>
          <w:szCs w:val="32"/>
        </w:rPr>
        <w:t>佛山市危险性较大工程专项方案专家论证审查表》，</w:t>
      </w:r>
      <w:r>
        <w:rPr>
          <w:rFonts w:hint="eastAsia" w:ascii="仿宋_GB2312" w:eastAsia="仿宋_GB2312"/>
          <w:sz w:val="32"/>
          <w:szCs w:val="32"/>
        </w:rPr>
        <w:t>建设、施工、监理单位、专家组成员等到会人员</w:t>
      </w:r>
      <w:r>
        <w:rPr>
          <w:rFonts w:hint="eastAsia" w:ascii="仿宋_GB2312" w:hAnsi="宋体" w:eastAsia="仿宋_GB2312"/>
          <w:sz w:val="32"/>
          <w:szCs w:val="32"/>
        </w:rPr>
        <w:t>签到；</w:t>
      </w:r>
    </w:p>
    <w:p>
      <w:pPr>
        <w:ind w:firstLine="614" w:firstLineChars="192"/>
        <w:rPr>
          <w:rFonts w:hint="eastAsia" w:ascii="仿宋_GB2312" w:hAnsi="宋体" w:eastAsia="仿宋_GB2312"/>
          <w:sz w:val="32"/>
          <w:szCs w:val="32"/>
        </w:rPr>
      </w:pPr>
      <w:r>
        <w:rPr>
          <w:rFonts w:hint="eastAsia" w:ascii="仿宋_GB2312" w:hAnsi="宋体" w:eastAsia="仿宋_GB2312"/>
          <w:sz w:val="32"/>
          <w:szCs w:val="32"/>
        </w:rPr>
        <w:t>3.</w:t>
      </w:r>
      <w:r>
        <w:rPr>
          <w:rFonts w:hint="eastAsia" w:ascii="仿宋_GB2312" w:eastAsia="仿宋_GB2312"/>
          <w:sz w:val="32"/>
          <w:szCs w:val="32"/>
        </w:rPr>
        <w:t>工程所在地工程质量安全监督机构参会人员确认参会各方人员身份资格；</w:t>
      </w:r>
    </w:p>
    <w:p>
      <w:pPr>
        <w:ind w:firstLine="614" w:firstLineChars="192"/>
        <w:rPr>
          <w:rFonts w:hint="eastAsia" w:ascii="仿宋_GB2312" w:eastAsia="仿宋_GB2312"/>
          <w:sz w:val="32"/>
          <w:szCs w:val="32"/>
        </w:rPr>
      </w:pPr>
      <w:r>
        <w:rPr>
          <w:rFonts w:hint="eastAsia" w:ascii="仿宋_GB2312" w:eastAsia="仿宋_GB2312"/>
          <w:sz w:val="32"/>
          <w:szCs w:val="32"/>
        </w:rPr>
        <w:t>4.组织专家推荐专家组组长；并由组长主持会议；</w:t>
      </w:r>
    </w:p>
    <w:p>
      <w:pPr>
        <w:ind w:firstLine="614" w:firstLineChars="192"/>
        <w:rPr>
          <w:rFonts w:hint="eastAsia" w:ascii="仿宋_GB2312" w:eastAsia="仿宋_GB2312"/>
          <w:sz w:val="32"/>
          <w:szCs w:val="32"/>
        </w:rPr>
      </w:pPr>
      <w:r>
        <w:rPr>
          <w:rFonts w:hint="eastAsia" w:ascii="仿宋_GB2312" w:eastAsia="仿宋_GB2312"/>
          <w:sz w:val="32"/>
          <w:szCs w:val="32"/>
        </w:rPr>
        <w:t>5.对论证会到会人员情况进行拍照（会议结束24小时内上传到</w:t>
      </w:r>
      <w:r>
        <w:rPr>
          <w:rFonts w:hint="eastAsia" w:ascii="仿宋_GB2312" w:eastAsia="仿宋_GB2312"/>
          <w:kern w:val="28"/>
          <w:sz w:val="32"/>
          <w:szCs w:val="32"/>
          <w:lang w:eastAsia="zh-CN"/>
        </w:rPr>
        <w:t>专家论证</w:t>
      </w:r>
      <w:r>
        <w:rPr>
          <w:rFonts w:hint="eastAsia" w:ascii="仿宋_GB2312" w:eastAsia="仿宋_GB2312"/>
          <w:kern w:val="28"/>
          <w:sz w:val="32"/>
          <w:szCs w:val="32"/>
        </w:rPr>
        <w:t>管理系统</w:t>
      </w:r>
      <w:r>
        <w:rPr>
          <w:rFonts w:hint="eastAsia" w:ascii="仿宋_GB2312" w:eastAsia="仿宋_GB2312"/>
          <w:sz w:val="32"/>
          <w:szCs w:val="32"/>
        </w:rPr>
        <w:t>）；</w:t>
      </w:r>
    </w:p>
    <w:p>
      <w:pPr>
        <w:ind w:firstLine="614" w:firstLineChars="192"/>
        <w:rPr>
          <w:rFonts w:hint="eastAsia" w:ascii="仿宋_GB2312" w:eastAsia="仿宋_GB2312"/>
          <w:sz w:val="32"/>
          <w:szCs w:val="32"/>
        </w:rPr>
      </w:pPr>
      <w:r>
        <w:rPr>
          <w:rFonts w:hint="eastAsia" w:ascii="仿宋_GB2312" w:eastAsia="仿宋_GB2312"/>
          <w:sz w:val="32"/>
          <w:szCs w:val="32"/>
        </w:rPr>
        <w:t>6.专项方案编制人员简要介绍专项方案；</w:t>
      </w:r>
    </w:p>
    <w:p>
      <w:pPr>
        <w:ind w:firstLine="614" w:firstLineChars="192"/>
        <w:rPr>
          <w:rFonts w:hint="eastAsia" w:ascii="仿宋_GB2312" w:eastAsia="仿宋_GB2312"/>
          <w:sz w:val="32"/>
          <w:szCs w:val="32"/>
        </w:rPr>
      </w:pPr>
      <w:r>
        <w:rPr>
          <w:rFonts w:hint="eastAsia" w:ascii="仿宋_GB2312" w:eastAsia="仿宋_GB2312"/>
          <w:sz w:val="32"/>
          <w:szCs w:val="32"/>
        </w:rPr>
        <w:t>7.专家就方案内容提出疑问，相关单位解答；</w:t>
      </w:r>
    </w:p>
    <w:p>
      <w:pPr>
        <w:ind w:firstLine="614" w:firstLineChars="192"/>
        <w:rPr>
          <w:rFonts w:hint="eastAsia" w:ascii="仿宋_GB2312" w:eastAsia="仿宋_GB2312"/>
          <w:sz w:val="32"/>
          <w:szCs w:val="32"/>
        </w:rPr>
      </w:pPr>
      <w:r>
        <w:rPr>
          <w:rFonts w:hint="eastAsia" w:ascii="仿宋_GB2312" w:eastAsia="仿宋_GB2312"/>
          <w:sz w:val="32"/>
          <w:szCs w:val="32"/>
        </w:rPr>
        <w:t>8.各专家发表初审意见；</w:t>
      </w:r>
    </w:p>
    <w:p>
      <w:pPr>
        <w:ind w:firstLine="614" w:firstLineChars="192"/>
        <w:rPr>
          <w:rFonts w:hint="eastAsia" w:ascii="仿宋_GB2312" w:eastAsia="仿宋_GB2312"/>
          <w:sz w:val="32"/>
          <w:szCs w:val="32"/>
        </w:rPr>
      </w:pPr>
      <w:r>
        <w:rPr>
          <w:rFonts w:hint="eastAsia" w:ascii="仿宋_GB2312" w:eastAsia="仿宋_GB2312"/>
          <w:sz w:val="32"/>
          <w:szCs w:val="32"/>
        </w:rPr>
        <w:t>9.建设、设计、勘察、施工、监理单位等人员暂时回避，专家组汇总审核意见，组长填写《</w:t>
      </w:r>
      <w:r>
        <w:rPr>
          <w:rFonts w:hint="eastAsia" w:ascii="仿宋_GB2312" w:hAnsi="宋体" w:eastAsia="仿宋_GB2312"/>
          <w:sz w:val="32"/>
          <w:szCs w:val="32"/>
        </w:rPr>
        <w:t>佛山市危险性较大工程专项方案专家论证审查表》</w:t>
      </w:r>
      <w:r>
        <w:rPr>
          <w:rFonts w:hint="eastAsia" w:ascii="仿宋_GB2312" w:eastAsia="仿宋_GB2312"/>
          <w:sz w:val="32"/>
          <w:szCs w:val="32"/>
        </w:rPr>
        <w:t>，并签名；</w:t>
      </w:r>
    </w:p>
    <w:p>
      <w:pPr>
        <w:ind w:firstLine="614" w:firstLineChars="192"/>
        <w:rPr>
          <w:rFonts w:hint="eastAsia" w:ascii="仿宋_GB2312" w:eastAsia="仿宋_GB2312"/>
          <w:sz w:val="32"/>
          <w:szCs w:val="32"/>
        </w:rPr>
      </w:pPr>
      <w:r>
        <w:rPr>
          <w:rFonts w:hint="eastAsia" w:ascii="仿宋_GB2312" w:eastAsia="仿宋_GB2312"/>
          <w:sz w:val="32"/>
          <w:szCs w:val="32"/>
        </w:rPr>
        <w:t>10.组织单位召集所有人员入场，组长宣读专家组审核意见；</w:t>
      </w:r>
    </w:p>
    <w:p>
      <w:pPr>
        <w:ind w:firstLine="614" w:firstLineChars="192"/>
        <w:rPr>
          <w:rFonts w:hint="eastAsia" w:ascii="仿宋_GB2312" w:eastAsia="仿宋_GB2312"/>
          <w:sz w:val="32"/>
          <w:szCs w:val="32"/>
        </w:rPr>
      </w:pPr>
      <w:r>
        <w:rPr>
          <w:rFonts w:hint="eastAsia" w:ascii="仿宋_GB2312" w:eastAsia="仿宋_GB2312"/>
          <w:sz w:val="32"/>
          <w:szCs w:val="32"/>
        </w:rPr>
        <w:t>11.工程所在地工程质量安全监督机构参会人员确认审核程序是否符合要求，并在</w:t>
      </w:r>
      <w:r>
        <w:rPr>
          <w:rFonts w:hint="eastAsia" w:ascii="仿宋_GB2312" w:eastAsia="仿宋_GB2312"/>
          <w:sz w:val="32"/>
          <w:szCs w:val="32"/>
          <w:lang w:eastAsia="zh-CN"/>
        </w:rPr>
        <w:t>专家</w:t>
      </w:r>
      <w:r>
        <w:rPr>
          <w:rFonts w:hint="eastAsia" w:ascii="仿宋_GB2312" w:hAnsi="宋体" w:eastAsia="仿宋_GB2312"/>
          <w:sz w:val="32"/>
          <w:szCs w:val="32"/>
        </w:rPr>
        <w:t>论证管理系统上</w:t>
      </w:r>
      <w:r>
        <w:rPr>
          <w:rFonts w:hint="eastAsia" w:ascii="仿宋_GB2312" w:eastAsia="仿宋_GB2312"/>
          <w:sz w:val="32"/>
          <w:szCs w:val="32"/>
        </w:rPr>
        <w:t>填写《监督部门对论证会中专家工作情况的评价》，并签名；</w:t>
      </w:r>
    </w:p>
    <w:p>
      <w:pPr>
        <w:ind w:firstLine="614" w:firstLineChars="192"/>
        <w:rPr>
          <w:rFonts w:hint="eastAsia" w:ascii="仿宋_GB2312" w:eastAsia="仿宋_GB2312"/>
          <w:kern w:val="28"/>
          <w:sz w:val="32"/>
          <w:szCs w:val="32"/>
        </w:rPr>
      </w:pPr>
      <w:r>
        <w:rPr>
          <w:rFonts w:hint="eastAsia" w:ascii="仿宋_GB2312" w:eastAsia="仿宋_GB2312"/>
          <w:sz w:val="32"/>
          <w:szCs w:val="32"/>
        </w:rPr>
        <w:t>12.组织单位将论证专家的资格证明资料、《</w:t>
      </w:r>
      <w:r>
        <w:rPr>
          <w:rFonts w:hint="eastAsia" w:ascii="仿宋_GB2312" w:hAnsi="宋体" w:eastAsia="仿宋_GB2312"/>
          <w:sz w:val="32"/>
          <w:szCs w:val="32"/>
        </w:rPr>
        <w:t>佛山市危险性较大工程专项方案专家论证审查表》交施工单位、监理单位、</w:t>
      </w:r>
      <w:r>
        <w:rPr>
          <w:rFonts w:hint="eastAsia" w:ascii="仿宋_GB2312" w:eastAsia="仿宋_GB2312"/>
          <w:sz w:val="32"/>
          <w:szCs w:val="32"/>
        </w:rPr>
        <w:t>建设主管部门监督机构</w:t>
      </w:r>
      <w:r>
        <w:rPr>
          <w:rFonts w:hint="eastAsia" w:ascii="仿宋_GB2312" w:hAnsi="宋体" w:eastAsia="仿宋_GB2312"/>
          <w:sz w:val="32"/>
          <w:szCs w:val="32"/>
        </w:rPr>
        <w:t>存档；</w:t>
      </w:r>
    </w:p>
    <w:p>
      <w:pPr>
        <w:ind w:firstLine="614" w:firstLineChars="192"/>
        <w:rPr>
          <w:rFonts w:hint="eastAsia" w:ascii="仿宋_GB2312" w:eastAsia="仿宋_GB2312"/>
          <w:kern w:val="28"/>
          <w:sz w:val="32"/>
          <w:szCs w:val="32"/>
        </w:rPr>
      </w:pPr>
      <w:r>
        <w:rPr>
          <w:rFonts w:hint="eastAsia" w:ascii="仿宋_GB2312" w:eastAsia="仿宋_GB2312"/>
          <w:sz w:val="32"/>
          <w:szCs w:val="32"/>
        </w:rPr>
        <w:t>13.组织单位必须在会议结束24小时内在</w:t>
      </w:r>
      <w:r>
        <w:rPr>
          <w:rFonts w:hint="eastAsia" w:ascii="仿宋_GB2312" w:eastAsia="仿宋_GB2312"/>
          <w:sz w:val="32"/>
          <w:szCs w:val="32"/>
          <w:lang w:eastAsia="zh-CN"/>
        </w:rPr>
        <w:t>专家论证</w:t>
      </w:r>
      <w:r>
        <w:rPr>
          <w:rFonts w:hint="eastAsia" w:ascii="仿宋_GB2312" w:eastAsia="仿宋_GB2312"/>
          <w:sz w:val="32"/>
          <w:szCs w:val="32"/>
        </w:rPr>
        <w:t>管理系统中录入《</w:t>
      </w:r>
      <w:r>
        <w:rPr>
          <w:rFonts w:hint="eastAsia" w:ascii="仿宋_GB2312" w:hAnsi="宋体" w:eastAsia="仿宋_GB2312"/>
          <w:sz w:val="32"/>
          <w:szCs w:val="32"/>
        </w:rPr>
        <w:t>佛山市危险性较大工程专项方案专家论证审查表》</w:t>
      </w:r>
      <w:r>
        <w:rPr>
          <w:rFonts w:hint="eastAsia" w:ascii="仿宋_GB2312" w:hAnsi="宋体" w:eastAsia="仿宋_GB2312"/>
          <w:sz w:val="32"/>
          <w:szCs w:val="32"/>
          <w:lang w:eastAsia="zh-CN"/>
        </w:rPr>
        <w:t>扫描件</w:t>
      </w:r>
      <w:r>
        <w:rPr>
          <w:rFonts w:hint="eastAsia" w:ascii="仿宋_GB2312" w:eastAsia="仿宋_GB2312"/>
          <w:sz w:val="32"/>
          <w:szCs w:val="32"/>
        </w:rPr>
        <w:t>。</w:t>
      </w:r>
    </w:p>
    <w:p>
      <w:pPr>
        <w:pStyle w:val="7"/>
        <w:widowControl/>
        <w:spacing w:line="560" w:lineRule="exact"/>
        <w:ind w:firstLine="643" w:firstLineChars="200"/>
        <w:jc w:val="both"/>
        <w:rPr>
          <w:rFonts w:hint="eastAsia" w:ascii="仿宋_GB2312" w:hAnsi="仿宋_GB2312" w:eastAsia="仿宋_GB2312" w:cs="仿宋_GB2312"/>
          <w:sz w:val="32"/>
          <w:szCs w:val="32"/>
          <w:shd w:val="clear" w:color="auto" w:fill="FFFFFF"/>
        </w:rPr>
      </w:pPr>
      <w:r>
        <w:rPr>
          <w:rFonts w:hint="eastAsia" w:ascii="仿宋_GB2312" w:eastAsia="仿宋_GB2312"/>
          <w:b/>
          <w:kern w:val="28"/>
          <w:sz w:val="32"/>
          <w:szCs w:val="32"/>
        </w:rPr>
        <w:t xml:space="preserve">第十四条  </w:t>
      </w:r>
      <w:r>
        <w:rPr>
          <w:rFonts w:hint="eastAsia" w:ascii="仿宋_GB2312" w:hAnsi="仿宋_GB2312" w:eastAsia="仿宋_GB2312" w:cs="仿宋_GB2312"/>
          <w:sz w:val="32"/>
          <w:szCs w:val="32"/>
          <w:shd w:val="clear" w:color="auto" w:fill="FFFFFF"/>
        </w:rPr>
        <w:t>专家论证会后，应当形成论证报告，对专项施工方案提出通过、修改后通过或者不通过的一致意见。专家对论证报告负责并签字确认</w:t>
      </w:r>
      <w:r>
        <w:rPr>
          <w:rFonts w:hint="eastAsia" w:ascii="仿宋_GB2312" w:hAnsi="仿宋_GB2312" w:eastAsia="仿宋_GB2312" w:cs="仿宋_GB2312"/>
          <w:sz w:val="32"/>
          <w:szCs w:val="32"/>
          <w:shd w:val="clear" w:color="auto" w:fill="FFFFFF"/>
          <w:lang w:val="zh-CN"/>
        </w:rPr>
        <w:t>，</w:t>
      </w:r>
      <w:r>
        <w:rPr>
          <w:rFonts w:hint="eastAsia" w:ascii="仿宋_GB2312" w:hAnsi="仿宋_GB2312" w:eastAsia="仿宋_GB2312" w:cs="仿宋_GB2312"/>
          <w:sz w:val="32"/>
          <w:szCs w:val="32"/>
          <w:shd w:val="clear" w:color="auto" w:fill="FFFFFF"/>
        </w:rPr>
        <w:t>并附上专家</w:t>
      </w:r>
      <w:r>
        <w:rPr>
          <w:rFonts w:hint="eastAsia" w:ascii="仿宋_GB2312" w:hAnsi="仿宋_GB2312" w:eastAsia="仿宋_GB2312" w:cs="仿宋_GB2312"/>
          <w:color w:val="333333"/>
          <w:sz w:val="32"/>
          <w:szCs w:val="32"/>
          <w:shd w:val="clear" w:color="auto" w:fill="FFFFFF"/>
        </w:rPr>
        <w:t>各自意见和相关</w:t>
      </w:r>
      <w:r>
        <w:rPr>
          <w:rFonts w:hint="eastAsia" w:ascii="仿宋_GB2312" w:hAnsi="仿宋_GB2312" w:eastAsia="仿宋_GB2312" w:cs="仿宋_GB2312"/>
          <w:sz w:val="32"/>
          <w:szCs w:val="32"/>
          <w:shd w:val="clear" w:color="auto" w:fill="FFFFFF"/>
        </w:rPr>
        <w:t>信息（单位、学历、专业、职称、职务等）。</w:t>
      </w:r>
    </w:p>
    <w:p>
      <w:pPr>
        <w:pStyle w:val="7"/>
        <w:widowControl/>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专项</w:t>
      </w:r>
      <w:r>
        <w:rPr>
          <w:rFonts w:hint="eastAsia" w:ascii="仿宋_GB2312" w:hAnsi="仿宋_GB2312" w:eastAsia="仿宋_GB2312" w:cs="仿宋_GB2312"/>
          <w:sz w:val="32"/>
          <w:szCs w:val="32"/>
          <w:lang w:eastAsia="zh-CN"/>
        </w:rPr>
        <w:t>施工</w:t>
      </w:r>
      <w:r>
        <w:rPr>
          <w:rFonts w:hint="eastAsia" w:ascii="仿宋_GB2312" w:hAnsi="仿宋_GB2312" w:eastAsia="仿宋_GB2312" w:cs="仿宋_GB2312"/>
          <w:sz w:val="32"/>
          <w:szCs w:val="32"/>
        </w:rPr>
        <w:t>方案经论证结论为“通过”的，施工单位可参考专家意见自行修改完善；</w:t>
      </w:r>
    </w:p>
    <w:p>
      <w:pPr>
        <w:ind w:firstLine="614" w:firstLineChars="19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专项</w:t>
      </w:r>
      <w:r>
        <w:rPr>
          <w:rFonts w:hint="eastAsia" w:ascii="仿宋_GB2312" w:hAnsi="仿宋_GB2312" w:eastAsia="仿宋_GB2312" w:cs="仿宋_GB2312"/>
          <w:sz w:val="32"/>
          <w:szCs w:val="32"/>
          <w:lang w:eastAsia="zh-CN"/>
        </w:rPr>
        <w:t>施工</w:t>
      </w:r>
      <w:r>
        <w:rPr>
          <w:rFonts w:hint="eastAsia" w:ascii="仿宋_GB2312" w:hAnsi="仿宋_GB2312" w:eastAsia="仿宋_GB2312" w:cs="仿宋_GB2312"/>
          <w:sz w:val="32"/>
          <w:szCs w:val="32"/>
        </w:rPr>
        <w:t>方案经论证结论为“修改后通过”的，专家意见要明确具体修改内容，施工单位应当按照专家意见进行修改，</w:t>
      </w:r>
      <w:r>
        <w:rPr>
          <w:rFonts w:hint="eastAsia" w:ascii="仿宋_GB2312" w:eastAsia="仿宋_GB2312"/>
          <w:kern w:val="28"/>
          <w:sz w:val="32"/>
          <w:szCs w:val="32"/>
        </w:rPr>
        <w:t>程序如下：</w:t>
      </w:r>
    </w:p>
    <w:p>
      <w:pPr>
        <w:pStyle w:val="7"/>
        <w:widowControl/>
        <w:spacing w:line="560" w:lineRule="exact"/>
        <w:ind w:firstLine="640" w:firstLineChars="200"/>
        <w:jc w:val="both"/>
        <w:rPr>
          <w:rFonts w:hint="eastAsia" w:ascii="仿宋_GB2312" w:hAnsi="仿宋_GB2312" w:eastAsia="仿宋_GB2312" w:cs="仿宋_GB2312"/>
          <w:sz w:val="32"/>
          <w:szCs w:val="32"/>
        </w:rPr>
      </w:pPr>
      <w:r>
        <w:rPr>
          <w:rFonts w:hint="eastAsia" w:ascii="仿宋_GB2312" w:eastAsia="仿宋_GB2312"/>
          <w:kern w:val="28"/>
          <w:sz w:val="32"/>
          <w:szCs w:val="32"/>
        </w:rPr>
        <w:t>1.相关单位按专家组意见对专项</w:t>
      </w:r>
      <w:r>
        <w:rPr>
          <w:rFonts w:hint="eastAsia" w:ascii="仿宋_GB2312" w:eastAsia="仿宋_GB2312"/>
          <w:sz w:val="32"/>
          <w:szCs w:val="32"/>
        </w:rPr>
        <w:t>方案修改后，经审批程序完成，报送给市建协核查，并由组织单位联系专家组组长或3名原专家组成员，组长（或3名原专家组成员）审阅通过后，签</w:t>
      </w:r>
      <w:r>
        <w:rPr>
          <w:rFonts w:hint="eastAsia" w:ascii="仿宋_GB2312" w:eastAsia="仿宋_GB2312"/>
          <w:sz w:val="32"/>
          <w:szCs w:val="32"/>
          <w:lang w:eastAsia="zh-CN"/>
        </w:rPr>
        <w:t>字</w:t>
      </w:r>
      <w:r>
        <w:rPr>
          <w:rFonts w:hint="eastAsia" w:ascii="仿宋_GB2312" w:eastAsia="仿宋_GB2312"/>
          <w:sz w:val="32"/>
          <w:szCs w:val="32"/>
        </w:rPr>
        <w:t>确认；</w:t>
      </w:r>
    </w:p>
    <w:p>
      <w:pPr>
        <w:ind w:firstLine="614" w:firstLineChars="192"/>
        <w:rPr>
          <w:rFonts w:hint="eastAsia" w:ascii="仿宋_GB2312" w:eastAsia="仿宋_GB2312"/>
          <w:sz w:val="32"/>
          <w:szCs w:val="32"/>
        </w:rPr>
      </w:pPr>
    </w:p>
    <w:p>
      <w:pPr>
        <w:ind w:firstLine="614" w:firstLineChars="192"/>
        <w:rPr>
          <w:rFonts w:hint="eastAsia" w:ascii="仿宋_GB2312" w:eastAsia="仿宋_GB2312"/>
          <w:sz w:val="32"/>
          <w:szCs w:val="32"/>
        </w:rPr>
      </w:pPr>
      <w:r>
        <w:rPr>
          <w:rFonts w:hint="eastAsia" w:ascii="仿宋_GB2312" w:eastAsia="仿宋_GB2312"/>
          <w:b w:val="0"/>
          <w:bCs/>
          <w:kern w:val="28"/>
          <w:sz w:val="32"/>
          <w:szCs w:val="32"/>
        </w:rPr>
        <w:t>2</w:t>
      </w:r>
      <w:r>
        <w:rPr>
          <w:rFonts w:hint="eastAsia" w:ascii="仿宋_GB2312" w:eastAsia="仿宋_GB2312"/>
          <w:b w:val="0"/>
          <w:bCs/>
          <w:kern w:val="28"/>
          <w:sz w:val="32"/>
          <w:szCs w:val="32"/>
          <w:lang w:val="en-US" w:eastAsia="zh-CN"/>
        </w:rPr>
        <w:t>.</w:t>
      </w:r>
      <w:r>
        <w:rPr>
          <w:rFonts w:hint="eastAsia" w:ascii="仿宋_GB2312" w:eastAsia="仿宋_GB2312"/>
          <w:sz w:val="32"/>
          <w:szCs w:val="32"/>
        </w:rPr>
        <w:t>组织单位将《</w:t>
      </w:r>
      <w:r>
        <w:rPr>
          <w:rFonts w:hint="eastAsia" w:ascii="仿宋_GB2312" w:hAnsi="宋体" w:eastAsia="仿宋_GB2312"/>
          <w:sz w:val="32"/>
          <w:szCs w:val="32"/>
        </w:rPr>
        <w:t>佛山市危险性较大工程专项方案专家论证审查表》的修改意见部分扫描，并在</w:t>
      </w:r>
      <w:r>
        <w:rPr>
          <w:rFonts w:hint="eastAsia" w:ascii="仿宋_GB2312" w:eastAsia="仿宋_GB2312"/>
          <w:sz w:val="32"/>
          <w:szCs w:val="32"/>
          <w:lang w:eastAsia="zh-CN"/>
        </w:rPr>
        <w:t>专家论证</w:t>
      </w:r>
      <w:r>
        <w:rPr>
          <w:rFonts w:hint="eastAsia" w:ascii="仿宋_GB2312" w:eastAsia="仿宋_GB2312"/>
          <w:sz w:val="32"/>
          <w:szCs w:val="32"/>
        </w:rPr>
        <w:t>管理</w:t>
      </w:r>
      <w:r>
        <w:rPr>
          <w:rFonts w:hint="eastAsia" w:ascii="仿宋_GB2312" w:hAnsi="宋体" w:eastAsia="仿宋_GB2312"/>
          <w:sz w:val="32"/>
          <w:szCs w:val="32"/>
        </w:rPr>
        <w:t>系统上</w:t>
      </w:r>
      <w:r>
        <w:rPr>
          <w:rFonts w:hint="eastAsia" w:ascii="仿宋_GB2312" w:eastAsia="仿宋_GB2312"/>
          <w:sz w:val="32"/>
          <w:szCs w:val="32"/>
        </w:rPr>
        <w:t>提交；</w:t>
      </w:r>
    </w:p>
    <w:p>
      <w:pPr>
        <w:ind w:firstLine="614" w:firstLineChars="192"/>
        <w:rPr>
          <w:rFonts w:hint="eastAsia" w:ascii="仿宋_GB2312" w:hAnsi="仿宋_GB2312" w:eastAsia="仿宋_GB2312" w:cs="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签名完善后的《</w:t>
      </w:r>
      <w:r>
        <w:rPr>
          <w:rFonts w:hint="eastAsia" w:ascii="仿宋_GB2312" w:hAnsi="宋体" w:eastAsia="仿宋_GB2312"/>
          <w:sz w:val="32"/>
          <w:szCs w:val="32"/>
        </w:rPr>
        <w:t>佛山市危险性较大工程专项方案专家论证审查表》原件由</w:t>
      </w:r>
      <w:r>
        <w:rPr>
          <w:rFonts w:hint="eastAsia" w:ascii="仿宋_GB2312" w:eastAsia="仿宋_GB2312"/>
          <w:kern w:val="28"/>
          <w:sz w:val="32"/>
          <w:szCs w:val="32"/>
        </w:rPr>
        <w:t>相关</w:t>
      </w:r>
      <w:r>
        <w:rPr>
          <w:rFonts w:hint="eastAsia" w:ascii="仿宋_GB2312" w:hAnsi="宋体" w:eastAsia="仿宋_GB2312"/>
          <w:sz w:val="32"/>
          <w:szCs w:val="32"/>
        </w:rPr>
        <w:t>单位存档，</w:t>
      </w:r>
      <w:r>
        <w:rPr>
          <w:rFonts w:hint="eastAsia" w:ascii="仿宋_GB2312" w:eastAsia="仿宋_GB2312"/>
          <w:sz w:val="32"/>
          <w:szCs w:val="32"/>
        </w:rPr>
        <w:t>并各将一份复印件及修改后的专项方案</w:t>
      </w:r>
      <w:r>
        <w:rPr>
          <w:rFonts w:hint="eastAsia" w:ascii="仿宋_GB2312" w:eastAsia="仿宋_GB2312"/>
          <w:kern w:val="28"/>
          <w:sz w:val="32"/>
          <w:szCs w:val="32"/>
        </w:rPr>
        <w:t>交</w:t>
      </w:r>
      <w:r>
        <w:rPr>
          <w:rFonts w:hint="eastAsia" w:ascii="仿宋_GB2312" w:eastAsia="仿宋_GB2312"/>
          <w:sz w:val="32"/>
          <w:szCs w:val="32"/>
        </w:rPr>
        <w:t>建设主管部门监督机构、市建协存档。</w:t>
      </w:r>
    </w:p>
    <w:p>
      <w:pPr>
        <w:ind w:firstLine="614" w:firstLineChars="192"/>
        <w:rPr>
          <w:rFonts w:hint="eastAsia" w:ascii="仿宋_GB2312" w:eastAsia="仿宋_GB2312"/>
          <w:sz w:val="32"/>
          <w:szCs w:val="32"/>
        </w:rPr>
      </w:pPr>
      <w:r>
        <w:rPr>
          <w:rFonts w:hint="eastAsia" w:ascii="仿宋_GB2312" w:hAnsi="仿宋_GB2312" w:eastAsia="仿宋_GB2312" w:cs="仿宋_GB2312"/>
          <w:sz w:val="32"/>
          <w:szCs w:val="32"/>
          <w:shd w:val="clear" w:color="auto" w:fill="FFFFFF"/>
          <w:lang w:eastAsia="zh-CN"/>
        </w:rPr>
        <w:t>（三）</w:t>
      </w:r>
      <w:r>
        <w:rPr>
          <w:rFonts w:hint="eastAsia" w:ascii="仿宋_GB2312" w:hAnsi="仿宋_GB2312" w:eastAsia="仿宋_GB2312" w:cs="仿宋_GB2312"/>
          <w:sz w:val="32"/>
          <w:szCs w:val="32"/>
          <w:shd w:val="clear" w:color="auto" w:fill="FFFFFF"/>
        </w:rPr>
        <w:t>专项施</w:t>
      </w:r>
      <w:r>
        <w:rPr>
          <w:rFonts w:hint="eastAsia" w:ascii="仿宋_GB2312" w:hAnsi="仿宋_GB2312" w:eastAsia="仿宋_GB2312" w:cs="仿宋_GB2312"/>
          <w:sz w:val="32"/>
          <w:szCs w:val="32"/>
        </w:rPr>
        <w:t>工方案经论证结论为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不通过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w:t>
      </w:r>
      <w:r>
        <w:rPr>
          <w:rFonts w:hint="eastAsia" w:ascii="仿宋_GB2312" w:eastAsia="仿宋_GB2312"/>
          <w:kern w:val="28"/>
          <w:sz w:val="32"/>
          <w:szCs w:val="32"/>
        </w:rPr>
        <w:t>相关单位应按专家组意见对专项</w:t>
      </w:r>
      <w:r>
        <w:rPr>
          <w:rFonts w:hint="eastAsia" w:ascii="仿宋_GB2312" w:eastAsia="仿宋_GB2312"/>
          <w:sz w:val="32"/>
          <w:szCs w:val="32"/>
        </w:rPr>
        <w:t>方案进行重新编制，经审批程序完成后，重新按</w:t>
      </w:r>
      <w:r>
        <w:rPr>
          <w:rFonts w:hint="eastAsia" w:ascii="仿宋_GB2312" w:eastAsia="仿宋_GB2312"/>
          <w:sz w:val="32"/>
          <w:szCs w:val="32"/>
          <w:lang w:eastAsia="zh-CN"/>
        </w:rPr>
        <w:t>本办法</w:t>
      </w:r>
      <w:r>
        <w:rPr>
          <w:rFonts w:hint="eastAsia" w:ascii="仿宋_GB2312" w:eastAsia="仿宋_GB2312"/>
          <w:sz w:val="32"/>
          <w:szCs w:val="32"/>
        </w:rPr>
        <w:t>第九条之后的要求</w:t>
      </w:r>
      <w:r>
        <w:rPr>
          <w:rFonts w:hint="eastAsia" w:ascii="仿宋_GB2312" w:hAnsi="仿宋_GB2312" w:eastAsia="仿宋_GB2312" w:cs="仿宋_GB2312"/>
          <w:sz w:val="32"/>
          <w:szCs w:val="32"/>
          <w:lang w:eastAsia="zh-CN"/>
        </w:rPr>
        <w:t>执行</w:t>
      </w:r>
      <w:r>
        <w:rPr>
          <w:rFonts w:hint="eastAsia" w:ascii="仿宋_GB2312" w:eastAsia="仿宋_GB2312"/>
          <w:sz w:val="32"/>
          <w:szCs w:val="32"/>
        </w:rPr>
        <w:t>。</w:t>
      </w:r>
    </w:p>
    <w:p>
      <w:pPr>
        <w:ind w:firstLine="617" w:firstLineChars="192"/>
        <w:rPr>
          <w:rFonts w:hint="eastAsia" w:ascii="仿宋_GB2312" w:eastAsia="仿宋_GB2312"/>
          <w:b/>
          <w:kern w:val="28"/>
          <w:sz w:val="32"/>
          <w:szCs w:val="32"/>
        </w:rPr>
      </w:pPr>
      <w:r>
        <w:rPr>
          <w:rFonts w:hint="eastAsia" w:ascii="仿宋_GB2312" w:eastAsia="仿宋_GB2312"/>
          <w:b/>
          <w:kern w:val="28"/>
          <w:sz w:val="32"/>
          <w:szCs w:val="32"/>
        </w:rPr>
        <w:t xml:space="preserve">第十五条  </w:t>
      </w:r>
      <w:r>
        <w:rPr>
          <w:rFonts w:hint="eastAsia" w:ascii="仿宋_GB2312" w:eastAsia="仿宋_GB2312"/>
          <w:kern w:val="28"/>
          <w:sz w:val="32"/>
          <w:szCs w:val="32"/>
        </w:rPr>
        <w:t>专项方案</w:t>
      </w:r>
      <w:r>
        <w:rPr>
          <w:rFonts w:hint="eastAsia" w:ascii="仿宋_GB2312" w:eastAsia="仿宋_GB2312"/>
          <w:sz w:val="32"/>
          <w:szCs w:val="32"/>
        </w:rPr>
        <w:t>重新编制论证的，</w:t>
      </w:r>
      <w:r>
        <w:rPr>
          <w:rFonts w:hint="eastAsia" w:ascii="仿宋_GB2312" w:eastAsia="仿宋_GB2312"/>
          <w:kern w:val="28"/>
          <w:sz w:val="32"/>
          <w:szCs w:val="32"/>
        </w:rPr>
        <w:t>市建协优先安排上次参加论证的专家进行审查专项方案，如有专家不能参加的，再按第十一条要求在专家库中抽取专家。</w:t>
      </w:r>
    </w:p>
    <w:p>
      <w:pPr>
        <w:ind w:firstLine="617" w:firstLineChars="192"/>
        <w:rPr>
          <w:rFonts w:hint="eastAsia" w:ascii="仿宋_GB2312" w:hAnsi="宋体" w:eastAsia="仿宋_GB2312"/>
          <w:sz w:val="32"/>
          <w:szCs w:val="32"/>
        </w:rPr>
      </w:pPr>
      <w:r>
        <w:rPr>
          <w:rFonts w:hint="eastAsia" w:ascii="仿宋_GB2312" w:eastAsia="仿宋_GB2312"/>
          <w:b/>
          <w:kern w:val="28"/>
          <w:sz w:val="32"/>
          <w:szCs w:val="32"/>
        </w:rPr>
        <w:t xml:space="preserve">第十六条  </w:t>
      </w:r>
      <w:r>
        <w:rPr>
          <w:rFonts w:hint="eastAsia" w:ascii="仿宋_GB2312" w:hAnsi="宋体" w:eastAsia="仿宋_GB2312"/>
          <w:sz w:val="32"/>
          <w:szCs w:val="32"/>
        </w:rPr>
        <w:t>如专项方案因设计、结构、外部环境等因素发生变化确需修改的，修改后的专项方案必须重新组织专家进行论证。</w:t>
      </w:r>
    </w:p>
    <w:p>
      <w:pPr>
        <w:ind w:firstLine="617" w:firstLineChars="192"/>
        <w:rPr>
          <w:rFonts w:hint="eastAsia" w:ascii="仿宋_GB2312" w:eastAsia="仿宋_GB2312"/>
          <w:sz w:val="32"/>
          <w:szCs w:val="32"/>
        </w:rPr>
      </w:pPr>
      <w:r>
        <w:rPr>
          <w:rFonts w:hint="eastAsia" w:ascii="仿宋_GB2312" w:eastAsia="仿宋_GB2312"/>
          <w:b/>
          <w:kern w:val="28"/>
          <w:sz w:val="32"/>
          <w:szCs w:val="32"/>
        </w:rPr>
        <w:t xml:space="preserve">第十七条  </w:t>
      </w:r>
      <w:r>
        <w:rPr>
          <w:rFonts w:hint="eastAsia" w:ascii="仿宋_GB2312" w:eastAsia="仿宋_GB2312"/>
          <w:kern w:val="28"/>
          <w:sz w:val="32"/>
          <w:szCs w:val="32"/>
        </w:rPr>
        <w:t>按照规定要求，</w:t>
      </w:r>
      <w:r>
        <w:rPr>
          <w:rFonts w:hint="eastAsia" w:ascii="仿宋_GB2312" w:eastAsia="仿宋_GB2312"/>
          <w:sz w:val="32"/>
          <w:szCs w:val="32"/>
        </w:rPr>
        <w:t>超过一定规模的危险性较大的分部分项工程的专项方案应当由施工总承包企业组织召开专家论证会。为方便企业及时、有效组织论证会，市建协在各个区设置</w:t>
      </w:r>
      <w:r>
        <w:rPr>
          <w:rFonts w:hint="eastAsia" w:ascii="仿宋_GB2312" w:eastAsia="仿宋_GB2312"/>
          <w:kern w:val="28"/>
          <w:sz w:val="32"/>
          <w:szCs w:val="32"/>
        </w:rPr>
        <w:t>专项方案论证管理点，施工总承包企业可委托工程所在区的管理点组织专项方案论证工作。</w:t>
      </w:r>
    </w:p>
    <w:p>
      <w:pPr>
        <w:ind w:firstLine="617" w:firstLineChars="192"/>
        <w:rPr>
          <w:rFonts w:hint="eastAsia" w:ascii="仿宋_GB2312" w:eastAsia="仿宋_GB2312"/>
          <w:kern w:val="28"/>
          <w:sz w:val="32"/>
          <w:szCs w:val="32"/>
        </w:rPr>
      </w:pPr>
      <w:r>
        <w:rPr>
          <w:rFonts w:hint="eastAsia" w:ascii="仿宋_GB2312" w:eastAsia="仿宋_GB2312"/>
          <w:b/>
          <w:kern w:val="28"/>
          <w:sz w:val="32"/>
          <w:szCs w:val="32"/>
        </w:rPr>
        <w:t xml:space="preserve">第十八条  </w:t>
      </w:r>
      <w:r>
        <w:rPr>
          <w:rFonts w:hint="eastAsia" w:ascii="仿宋_GB2312" w:eastAsia="仿宋_GB2312"/>
          <w:kern w:val="28"/>
          <w:sz w:val="32"/>
          <w:szCs w:val="32"/>
        </w:rPr>
        <w:t>委托专项方案论证管理点组织论证工作的，施工总包企业应与论证管理点</w:t>
      </w:r>
      <w:r>
        <w:rPr>
          <w:rFonts w:hint="eastAsia" w:ascii="仿宋_GB2312" w:eastAsia="仿宋_GB2312"/>
          <w:sz w:val="32"/>
          <w:szCs w:val="32"/>
        </w:rPr>
        <w:t>签定《委托组织危险性较大工程专项方案专家评审论证协议书》，</w:t>
      </w:r>
      <w:r>
        <w:rPr>
          <w:rFonts w:hint="eastAsia" w:ascii="仿宋_GB2312" w:eastAsia="仿宋_GB2312"/>
          <w:kern w:val="28"/>
          <w:sz w:val="32"/>
          <w:szCs w:val="32"/>
        </w:rPr>
        <w:t>论证会地址设在专项方案论证管理点的专用论证会议室，</w:t>
      </w:r>
      <w:r>
        <w:rPr>
          <w:rFonts w:hint="eastAsia" w:ascii="仿宋_GB2312" w:eastAsia="仿宋_GB2312"/>
          <w:sz w:val="32"/>
          <w:szCs w:val="32"/>
        </w:rPr>
        <w:t>由各</w:t>
      </w:r>
      <w:r>
        <w:rPr>
          <w:rFonts w:hint="eastAsia" w:ascii="仿宋_GB2312" w:eastAsia="仿宋_GB2312"/>
          <w:kern w:val="28"/>
          <w:sz w:val="32"/>
          <w:szCs w:val="32"/>
        </w:rPr>
        <w:t>专项方案论证管理点代为</w:t>
      </w:r>
      <w:r>
        <w:rPr>
          <w:rFonts w:hint="eastAsia" w:ascii="仿宋_GB2312" w:eastAsia="仿宋_GB2312"/>
          <w:kern w:val="28"/>
          <w:sz w:val="32"/>
          <w:szCs w:val="32"/>
          <w:lang w:eastAsia="zh-CN"/>
        </w:rPr>
        <w:t>协助、指导</w:t>
      </w:r>
      <w:r>
        <w:rPr>
          <w:rFonts w:hint="eastAsia" w:ascii="仿宋_GB2312" w:eastAsia="仿宋_GB2312"/>
          <w:kern w:val="28"/>
          <w:sz w:val="32"/>
          <w:szCs w:val="32"/>
        </w:rPr>
        <w:t>组织论证相关工作。</w:t>
      </w:r>
    </w:p>
    <w:p>
      <w:pPr>
        <w:ind w:firstLine="617" w:firstLineChars="192"/>
        <w:rPr>
          <w:rFonts w:hint="eastAsia" w:ascii="仿宋_GB2312" w:hAnsi="宋体" w:eastAsia="仿宋_GB2312"/>
          <w:sz w:val="32"/>
          <w:szCs w:val="32"/>
        </w:rPr>
      </w:pPr>
      <w:r>
        <w:rPr>
          <w:rFonts w:hint="eastAsia" w:ascii="仿宋_GB2312" w:eastAsia="仿宋_GB2312"/>
          <w:b/>
          <w:kern w:val="28"/>
          <w:sz w:val="32"/>
          <w:szCs w:val="32"/>
        </w:rPr>
        <w:t xml:space="preserve">第十九条  </w:t>
      </w:r>
      <w:r>
        <w:rPr>
          <w:rFonts w:hint="eastAsia" w:ascii="仿宋_GB2312" w:eastAsia="仿宋_GB2312"/>
          <w:kern w:val="28"/>
          <w:sz w:val="32"/>
          <w:szCs w:val="32"/>
        </w:rPr>
        <w:t>专家对参加论证的专项方案负责，应</w:t>
      </w:r>
      <w:r>
        <w:rPr>
          <w:rFonts w:hint="eastAsia" w:ascii="仿宋_GB2312" w:hAnsi="宋体" w:eastAsia="仿宋_GB2312"/>
          <w:sz w:val="32"/>
          <w:szCs w:val="32"/>
        </w:rPr>
        <w:t>诚实守信、遵纪守法、秉公办事、服从管理，严格执行《</w:t>
      </w:r>
      <w:r>
        <w:rPr>
          <w:rFonts w:hint="eastAsia" w:ascii="仿宋_GB2312" w:eastAsia="仿宋_GB2312"/>
          <w:sz w:val="32"/>
          <w:szCs w:val="32"/>
        </w:rPr>
        <w:t>佛山市危险性较大</w:t>
      </w:r>
      <w:r>
        <w:rPr>
          <w:rFonts w:hint="eastAsia" w:ascii="仿宋_GB2312" w:eastAsia="仿宋_GB2312"/>
          <w:sz w:val="32"/>
          <w:szCs w:val="32"/>
          <w:lang w:eastAsia="zh-CN"/>
        </w:rPr>
        <w:t>的</w:t>
      </w:r>
      <w:r>
        <w:rPr>
          <w:rFonts w:hint="eastAsia" w:ascii="仿宋_GB2312" w:eastAsia="仿宋_GB2312"/>
          <w:sz w:val="32"/>
          <w:szCs w:val="32"/>
        </w:rPr>
        <w:t>分部分项工程专项</w:t>
      </w:r>
      <w:r>
        <w:rPr>
          <w:rFonts w:hint="eastAsia" w:ascii="仿宋_GB2312" w:eastAsia="仿宋_GB2312"/>
          <w:sz w:val="32"/>
          <w:szCs w:val="32"/>
          <w:lang w:eastAsia="zh-CN"/>
        </w:rPr>
        <w:t>施工</w:t>
      </w:r>
      <w:r>
        <w:rPr>
          <w:rFonts w:hint="eastAsia" w:ascii="仿宋_GB2312" w:eastAsia="仿宋_GB2312"/>
          <w:sz w:val="32"/>
          <w:szCs w:val="32"/>
        </w:rPr>
        <w:t>方案论证专家库管理细则</w:t>
      </w:r>
      <w:r>
        <w:rPr>
          <w:rFonts w:hint="eastAsia" w:ascii="仿宋_GB2312" w:hAnsi="宋体" w:eastAsia="仿宋_GB2312"/>
          <w:sz w:val="32"/>
          <w:szCs w:val="32"/>
        </w:rPr>
        <w:t>》，并执行工程所属区</w:t>
      </w:r>
      <w:r>
        <w:rPr>
          <w:rFonts w:hint="eastAsia" w:ascii="仿宋_GB2312" w:hAnsi="宋体" w:eastAsia="仿宋_GB2312"/>
          <w:sz w:val="32"/>
          <w:szCs w:val="32"/>
          <w:lang w:eastAsia="zh-CN"/>
        </w:rPr>
        <w:t>住房和城乡</w:t>
      </w:r>
      <w:r>
        <w:rPr>
          <w:rFonts w:hint="eastAsia" w:ascii="仿宋_GB2312" w:hAnsi="宋体" w:eastAsia="仿宋_GB2312"/>
          <w:sz w:val="32"/>
          <w:szCs w:val="32"/>
        </w:rPr>
        <w:t>建设主管部门的相关规定。</w:t>
      </w:r>
    </w:p>
    <w:p>
      <w:pPr>
        <w:ind w:firstLine="617" w:firstLineChars="192"/>
        <w:rPr>
          <w:rFonts w:hint="eastAsia" w:ascii="仿宋_GB2312" w:hAnsi="宋体" w:eastAsia="仿宋_GB2312"/>
          <w:sz w:val="32"/>
          <w:szCs w:val="32"/>
        </w:rPr>
      </w:pPr>
      <w:r>
        <w:rPr>
          <w:rFonts w:hint="eastAsia" w:ascii="仿宋_GB2312" w:eastAsia="仿宋_GB2312"/>
          <w:b/>
          <w:kern w:val="28"/>
          <w:sz w:val="32"/>
          <w:szCs w:val="32"/>
        </w:rPr>
        <w:t xml:space="preserve">第二十条  </w:t>
      </w:r>
      <w:r>
        <w:rPr>
          <w:rFonts w:hint="eastAsia" w:ascii="仿宋_GB2312" w:eastAsia="仿宋_GB2312"/>
          <w:sz w:val="32"/>
          <w:szCs w:val="32"/>
        </w:rPr>
        <w:t>本办法由佛山市建筑业协会负责解释。</w:t>
      </w:r>
    </w:p>
    <w:p>
      <w:pPr>
        <w:ind w:firstLine="617" w:firstLineChars="192"/>
        <w:rPr>
          <w:rFonts w:hint="eastAsia" w:ascii="仿宋_GB2312" w:eastAsia="仿宋_GB2312"/>
          <w:sz w:val="32"/>
          <w:szCs w:val="32"/>
        </w:rPr>
      </w:pPr>
      <w:r>
        <w:rPr>
          <w:rFonts w:hint="eastAsia" w:ascii="仿宋_GB2312" w:eastAsia="仿宋_GB2312"/>
          <w:b/>
          <w:sz w:val="32"/>
          <w:szCs w:val="32"/>
        </w:rPr>
        <w:t>第二十一条</w:t>
      </w:r>
      <w:r>
        <w:rPr>
          <w:rFonts w:hint="eastAsia" w:ascii="仿宋_GB2312" w:eastAsia="仿宋_GB2312"/>
          <w:sz w:val="32"/>
          <w:szCs w:val="32"/>
        </w:rPr>
        <w:t xml:space="preserve">  本办法自2025年</w:t>
      </w:r>
      <w:r>
        <w:rPr>
          <w:rFonts w:hint="eastAsia" w:ascii="仿宋_GB2312" w:eastAsia="仿宋_GB2312"/>
          <w:sz w:val="32"/>
          <w:szCs w:val="32"/>
          <w:lang w:val="en-US" w:eastAsia="zh-CN"/>
        </w:rPr>
        <w:t>*</w:t>
      </w:r>
      <w:r>
        <w:rPr>
          <w:rFonts w:hint="eastAsia" w:ascii="仿宋_GB2312" w:eastAsia="仿宋_GB2312"/>
          <w:sz w:val="32"/>
          <w:szCs w:val="32"/>
        </w:rPr>
        <w:t>月</w:t>
      </w:r>
      <w:r>
        <w:rPr>
          <w:rFonts w:hint="eastAsia" w:ascii="仿宋_GB2312" w:eastAsia="仿宋_GB2312"/>
          <w:sz w:val="32"/>
          <w:szCs w:val="32"/>
          <w:lang w:val="en-US" w:eastAsia="zh-CN"/>
        </w:rPr>
        <w:t>*</w:t>
      </w:r>
      <w:r>
        <w:rPr>
          <w:rFonts w:hint="eastAsia" w:ascii="仿宋_GB2312" w:eastAsia="仿宋_GB2312"/>
          <w:sz w:val="32"/>
          <w:szCs w:val="32"/>
        </w:rPr>
        <w:t>日起实施。</w:t>
      </w:r>
    </w:p>
    <w:p>
      <w:pPr>
        <w:ind w:firstLine="614" w:firstLineChars="192"/>
        <w:rPr>
          <w:rFonts w:hint="eastAsia" w:ascii="仿宋_GB2312" w:eastAsia="仿宋_GB2312"/>
          <w:sz w:val="32"/>
          <w:szCs w:val="32"/>
        </w:rPr>
      </w:pPr>
    </w:p>
    <w:p>
      <w:pPr>
        <w:ind w:firstLine="614" w:firstLineChars="192"/>
        <w:rPr>
          <w:rFonts w:hint="eastAsia" w:ascii="仿宋_GB2312" w:eastAsia="仿宋_GB2312"/>
          <w:sz w:val="32"/>
          <w:szCs w:val="32"/>
        </w:rPr>
      </w:pPr>
    </w:p>
    <w:p>
      <w:pPr>
        <w:ind w:firstLine="614" w:firstLineChars="192"/>
        <w:rPr>
          <w:rFonts w:hint="eastAsia" w:ascii="仿宋_GB2312" w:eastAsia="仿宋_GB2312"/>
          <w:sz w:val="32"/>
          <w:szCs w:val="32"/>
        </w:rPr>
      </w:pPr>
    </w:p>
    <w:p>
      <w:pPr>
        <w:ind w:firstLine="614" w:firstLineChars="192"/>
        <w:rPr>
          <w:rFonts w:hint="eastAsia" w:ascii="仿宋_GB2312" w:eastAsia="仿宋_GB2312"/>
          <w:sz w:val="32"/>
          <w:szCs w:val="32"/>
        </w:rPr>
      </w:pPr>
    </w:p>
    <w:p>
      <w:pPr>
        <w:ind w:firstLine="614" w:firstLineChars="192"/>
        <w:rPr>
          <w:rFonts w:hint="eastAsia" w:ascii="仿宋_GB2312" w:eastAsia="仿宋_GB2312"/>
          <w:sz w:val="32"/>
          <w:szCs w:val="32"/>
        </w:rPr>
      </w:pPr>
    </w:p>
    <w:p>
      <w:pPr>
        <w:ind w:firstLine="614" w:firstLineChars="192"/>
        <w:rPr>
          <w:rFonts w:hint="eastAsia" w:ascii="仿宋_GB2312" w:eastAsia="仿宋_GB2312"/>
          <w:sz w:val="32"/>
          <w:szCs w:val="32"/>
        </w:rPr>
      </w:pPr>
    </w:p>
    <w:p>
      <w:pPr>
        <w:ind w:firstLine="614" w:firstLineChars="192"/>
        <w:rPr>
          <w:rFonts w:hint="eastAsia" w:ascii="仿宋_GB2312" w:eastAsia="仿宋_GB2312"/>
          <w:sz w:val="32"/>
          <w:szCs w:val="32"/>
        </w:rPr>
      </w:pPr>
    </w:p>
    <w:p>
      <w:pPr>
        <w:ind w:firstLine="614" w:firstLineChars="192"/>
        <w:rPr>
          <w:rFonts w:hint="eastAsia" w:ascii="仿宋_GB2312" w:eastAsia="仿宋_GB2312"/>
          <w:sz w:val="32"/>
          <w:szCs w:val="32"/>
        </w:rPr>
      </w:pPr>
    </w:p>
    <w:p>
      <w:pPr>
        <w:ind w:firstLine="614" w:firstLineChars="192"/>
        <w:rPr>
          <w:rFonts w:hint="eastAsia" w:ascii="仿宋_GB2312" w:eastAsia="仿宋_GB2312"/>
          <w:sz w:val="32"/>
          <w:szCs w:val="32"/>
        </w:rPr>
      </w:pPr>
    </w:p>
    <w:p>
      <w:pPr>
        <w:ind w:firstLine="614" w:firstLineChars="192"/>
        <w:rPr>
          <w:rFonts w:hint="eastAsia" w:ascii="仿宋_GB2312" w:eastAsia="仿宋_GB2312"/>
          <w:sz w:val="32"/>
          <w:szCs w:val="32"/>
        </w:rPr>
      </w:pPr>
    </w:p>
    <w:p>
      <w:pPr>
        <w:ind w:firstLine="614" w:firstLineChars="192"/>
        <w:rPr>
          <w:rFonts w:hint="eastAsia" w:ascii="仿宋_GB2312" w:eastAsia="仿宋_GB2312"/>
          <w:sz w:val="32"/>
          <w:szCs w:val="32"/>
        </w:rPr>
      </w:pPr>
    </w:p>
    <w:p>
      <w:pPr>
        <w:ind w:firstLine="614" w:firstLineChars="192"/>
        <w:rPr>
          <w:rFonts w:hint="eastAsia" w:ascii="仿宋_GB2312" w:eastAsia="仿宋_GB2312"/>
          <w:sz w:val="32"/>
          <w:szCs w:val="32"/>
        </w:rPr>
      </w:pPr>
    </w:p>
    <w:p>
      <w:pPr>
        <w:ind w:firstLine="614" w:firstLineChars="192"/>
        <w:rPr>
          <w:rFonts w:hint="eastAsia" w:ascii="仿宋_GB2312" w:eastAsia="仿宋_GB2312"/>
          <w:sz w:val="32"/>
          <w:szCs w:val="32"/>
        </w:rPr>
      </w:pPr>
    </w:p>
    <w:p>
      <w:pPr>
        <w:ind w:firstLine="614" w:firstLineChars="192"/>
        <w:rPr>
          <w:rFonts w:hint="eastAsia" w:ascii="仿宋_GB2312" w:eastAsia="仿宋_GB2312"/>
          <w:sz w:val="32"/>
          <w:szCs w:val="32"/>
        </w:rPr>
      </w:pPr>
    </w:p>
    <w:p>
      <w:pPr>
        <w:ind w:firstLine="614" w:firstLineChars="192"/>
        <w:rPr>
          <w:rFonts w:hint="eastAsia" w:ascii="仿宋_GB2312" w:eastAsia="仿宋_GB2312"/>
          <w:sz w:val="32"/>
          <w:szCs w:val="32"/>
        </w:rPr>
      </w:pPr>
    </w:p>
    <w:p>
      <w:pPr>
        <w:ind w:firstLine="614" w:firstLineChars="192"/>
        <w:rPr>
          <w:rFonts w:hint="eastAsia" w:ascii="仿宋_GB2312" w:eastAsia="仿宋_GB2312"/>
          <w:sz w:val="32"/>
          <w:szCs w:val="32"/>
        </w:rPr>
      </w:pPr>
    </w:p>
    <w:p/>
    <w:sectPr>
      <w:headerReference r:id="rId3" w:type="default"/>
      <w:footerReference r:id="rId4" w:type="default"/>
      <w:footerReference r:id="rId5" w:type="even"/>
      <w:pgSz w:w="11906" w:h="16838"/>
      <w:pgMar w:top="2098" w:right="1588" w:bottom="2041" w:left="1588"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sz w:val="28"/>
        <w:szCs w:val="28"/>
      </w:rPr>
    </w:pP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- 8 -</w:t>
    </w:r>
    <w:r>
      <w:rPr>
        <w:rStyle w:val="6"/>
        <w:rFonts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1122A3"/>
    <w:rsid w:val="039B3765"/>
    <w:rsid w:val="0AEE1174"/>
    <w:rsid w:val="1DD116C8"/>
    <w:rsid w:val="249F1449"/>
    <w:rsid w:val="31746391"/>
    <w:rsid w:val="39420869"/>
    <w:rsid w:val="3B6737F3"/>
    <w:rsid w:val="4E1122A3"/>
    <w:rsid w:val="5307417B"/>
    <w:rsid w:val="7B073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3235</Words>
  <Characters>3285</Characters>
  <Lines>0</Lines>
  <Paragraphs>0</Paragraphs>
  <TotalTime>0</TotalTime>
  <ScaleCrop>false</ScaleCrop>
  <LinksUpToDate>false</LinksUpToDate>
  <CharactersWithSpaces>3328</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2025-09-02T07:01:00Z</dcterms:created>
  <dc:creator>庞志明</dc:creator>
  <cp:lastModifiedBy>Administrator</cp:lastModifiedBy>
  <cp:lastPrinted>2025-09-12T09:17:00Z</cp:lastPrinted>
  <dcterms:modified xsi:type="dcterms:W3CDTF">2025-09-15T01:09:33Z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BD6A49F641EA411D95252DB67BF0C52E_11</vt:lpwstr>
  </property>
  <property fmtid="{D5CDD505-2E9C-101B-9397-08002B2CF9AE}" pid="4" name="KSOTemplateDocerSaveRecord">
    <vt:lpwstr>eyJoZGlkIjoiMmE1ZDMwNWQwYmQ4MTc5MmY2N2I5OTMyZDc0NzYxNDIiLCJ1c2VySWQiOiIxMjQzODIwNjI3In0=</vt:lpwstr>
  </property>
</Properties>
</file>